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lang w:val="sr-Latn-CS"/>
        </w:rPr>
        <w:t xml:space="preserve">                                                             TIPOVI NASLE</w:t>
      </w:r>
      <w:r>
        <w:rPr>
          <w:rFonts w:ascii="Tahoma" w:hAnsi="Tahoma" w:cs="Tahoma"/>
          <w:lang w:val="sr-Latn-CS"/>
        </w:rPr>
        <w:t>ĐIVANJA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Kod nekih osobina ta dominantnost nije potpuna pa se sreću i drugi oblici nasleđivanja.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Razlikujemo sledeće tipove nasleđivanja (od tipa interakcije alela):</w:t>
      </w:r>
    </w:p>
    <w:p w:rsidR="002C2F38" w:rsidRDefault="002C2F38" w:rsidP="002C2F38">
      <w:pPr>
        <w:numPr>
          <w:ilvl w:val="0"/>
          <w:numId w:val="1"/>
        </w:num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Nasleđivanje sa potpunom dominansom</w:t>
      </w:r>
    </w:p>
    <w:p w:rsidR="002C2F38" w:rsidRDefault="002C2F38" w:rsidP="002C2F38">
      <w:pPr>
        <w:numPr>
          <w:ilvl w:val="0"/>
          <w:numId w:val="1"/>
        </w:num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Nasleđivanje sa nepotpunom dominansom</w:t>
      </w:r>
    </w:p>
    <w:p w:rsidR="002C2F38" w:rsidRDefault="002C2F38" w:rsidP="002C2F38">
      <w:pPr>
        <w:numPr>
          <w:ilvl w:val="0"/>
          <w:numId w:val="1"/>
        </w:num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Kodominantno nasleđivanje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I Nasleđivanje sa potpunom dominansom je kada jedan alel potpuno dominira nad drugima tako da drugi ne dolazi do izražaja kada je u kombinaciji sa prvim. 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II Nasleđivanje sanepotpunom dominansom znači kod heterozigota će biti aktivna oba alela pa će se dobiti neka osobina koja je između homozigotnih fenotipova. Primer: boja cveta zevalice: homozigoti su beli i crveni a heterozigoti ružičasti. Nacrtati i prikazati brojni odnos u F1 i F2.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III Kod kodominantnog nasleđivanja oba alela dolaze do potpunog izražaja. To je slučaj između alela A i B koji determinišu postojanje krvnih grupa kod čoveka. Aleli A i B su međusobno kodominantni ali u odnosu na O alel su potpuno dominantni. Znači gen za ABO sistem krvnih grupa je polimorfan i ima tri različita alela. 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Genotipovi nosioca krvnih grupa: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A krvna grupa  -    AA i AO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B krvna grupa  -    BB i BO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AB krvna grupa – AB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O krvna grupa  -  OO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Nasleđivanje kvantitativnih osobina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To su osobine kao što su visina, težina i slično i one nemaju alternatine, jasno izdvojene oblike. One pokazuju niz vrednosti koja se u jednoj populaciji može predstaviti zvonastom krivom. Najveći broj jedinki ima srednje vrednosti, dok ekstremne vrednosti pokazuje mali broj jedinki. 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To je zato što te osobine određuje veći broj gena (poligene su ) i na njihovo ispoljavanje utiče i sredina. Tako na primer na visinu i težinu pored genetičke predispozicije utiče i način ishrane. Kod biljaka su to svetlost, vlaga, sastav zemljišta. 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Sve osobine koje pokazuju čitav niz nijansi u ispoljavanju su kvantitativne. 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Nasleđivanje vezano za pol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Neke osobine su vezane za polne hromozome X i Y. X hromozom je mnogo krupniji u odnosu na Y i sadrži veći broj gena. </w:t>
      </w:r>
    </w:p>
    <w:p w:rsidR="002C2F38" w:rsidRPr="005A7ACC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Pošto geni na X hromozomu nemaju uvek odgovarajući par na Y hromozomu oni će se ispoljiti bez obzira da li su recesivni ili dominantni. </w:t>
      </w:r>
    </w:p>
    <w:p w:rsidR="002C2F38" w:rsidRDefault="002C2F38" w:rsidP="002C2F38">
      <w:pPr>
        <w:rPr>
          <w:lang w:val="sr-Latn-CS"/>
        </w:rPr>
      </w:pPr>
    </w:p>
    <w:p w:rsidR="002C2F38" w:rsidRDefault="002C2F38" w:rsidP="002C2F38">
      <w:pPr>
        <w:rPr>
          <w:lang w:val="sr-Latn-CS"/>
        </w:rPr>
      </w:pPr>
    </w:p>
    <w:p w:rsidR="002C2F38" w:rsidRDefault="002C2F38" w:rsidP="002C2F38">
      <w:pPr>
        <w:rPr>
          <w:lang w:val="sr-Latn-CS"/>
        </w:rPr>
      </w:pPr>
    </w:p>
    <w:p w:rsidR="002C2F38" w:rsidRDefault="002C2F38" w:rsidP="002C2F38">
      <w:pPr>
        <w:rPr>
          <w:lang w:val="sr-Latn-CS"/>
        </w:rPr>
      </w:pPr>
    </w:p>
    <w:p w:rsidR="002C2F38" w:rsidRDefault="002C2F38" w:rsidP="002C2F38">
      <w:pPr>
        <w:rPr>
          <w:lang w:val="sr-Latn-CS"/>
        </w:rPr>
      </w:pPr>
      <w:r>
        <w:rPr>
          <w:lang w:val="sr-Latn-CS"/>
        </w:rPr>
        <w:t xml:space="preserve">                                             ZADACI  IZ  GENETIKE</w:t>
      </w:r>
    </w:p>
    <w:p w:rsidR="002C2F38" w:rsidRDefault="002C2F38" w:rsidP="002C2F38">
      <w:pPr>
        <w:rPr>
          <w:lang w:val="sr-Latn-CS"/>
        </w:rPr>
      </w:pPr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1. </w:t>
      </w:r>
      <w:proofErr w:type="spellStart"/>
      <w:r>
        <w:rPr>
          <w:rFonts w:ascii="Cir Times" w:hAnsi="Cir Times"/>
        </w:rPr>
        <w:t>Kojoj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krvnoj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grupi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mo</w:t>
      </w:r>
      <w:r>
        <w:rPr>
          <w:rFonts w:ascii="Tahoma" w:hAnsi="Tahoma" w:cs="Tahoma"/>
        </w:rPr>
        <w:t>ž</w:t>
      </w:r>
      <w:r>
        <w:rPr>
          <w:rFonts w:ascii="Cir Times" w:hAnsi="Cir Times"/>
        </w:rPr>
        <w:t>e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pripadati</w:t>
      </w:r>
      <w:proofErr w:type="spellEnd"/>
      <w:r>
        <w:rPr>
          <w:rFonts w:ascii="Cir Times" w:hAnsi="Cir Times"/>
        </w:rPr>
        <w:t xml:space="preserve"> </w:t>
      </w:r>
      <w:proofErr w:type="spellStart"/>
      <w:proofErr w:type="gramStart"/>
      <w:r>
        <w:rPr>
          <w:rFonts w:ascii="Cir Times" w:hAnsi="Cir Times"/>
        </w:rPr>
        <w:t>otac</w:t>
      </w:r>
      <w:proofErr w:type="spellEnd"/>
      <w:r>
        <w:rPr>
          <w:rFonts w:ascii="Cir Times" w:hAnsi="Cir Times"/>
        </w:rPr>
        <w:t xml:space="preserve">  u</w:t>
      </w:r>
      <w:proofErr w:type="gram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slede</w:t>
      </w:r>
      <w:r>
        <w:rPr>
          <w:rFonts w:ascii="Tahoma" w:hAnsi="Tahoma" w:cs="Tahoma"/>
        </w:rPr>
        <w:t>ć</w:t>
      </w:r>
      <w:r>
        <w:rPr>
          <w:rFonts w:ascii="Cir Times" w:hAnsi="Cir Times"/>
        </w:rPr>
        <w:t>im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porodicama</w:t>
      </w:r>
      <w:proofErr w:type="spellEnd"/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      </w:t>
      </w:r>
      <w:proofErr w:type="spellStart"/>
      <w:proofErr w:type="gramStart"/>
      <w:r>
        <w:rPr>
          <w:rFonts w:ascii="Cir Times" w:hAnsi="Cir Times"/>
        </w:rPr>
        <w:t>porodica</w:t>
      </w:r>
      <w:proofErr w:type="spellEnd"/>
      <w:proofErr w:type="gramEnd"/>
      <w:r>
        <w:rPr>
          <w:rFonts w:ascii="Cir Times" w:hAnsi="Cir Times"/>
        </w:rPr>
        <w:t xml:space="preserve">               </w:t>
      </w:r>
      <w:proofErr w:type="spellStart"/>
      <w:r>
        <w:rPr>
          <w:rFonts w:ascii="Cir Times" w:hAnsi="Cir Times"/>
        </w:rPr>
        <w:t>deca</w:t>
      </w:r>
      <w:proofErr w:type="spellEnd"/>
      <w:r>
        <w:rPr>
          <w:rFonts w:ascii="Cir Times" w:hAnsi="Cir Times"/>
        </w:rPr>
        <w:t xml:space="preserve">                  </w:t>
      </w:r>
      <w:proofErr w:type="spellStart"/>
      <w:r>
        <w:rPr>
          <w:rFonts w:ascii="Cir Times" w:hAnsi="Cir Times"/>
        </w:rPr>
        <w:t>majka</w:t>
      </w:r>
      <w:proofErr w:type="spellEnd"/>
      <w:r>
        <w:rPr>
          <w:rFonts w:ascii="Cir Times" w:hAnsi="Cir Times"/>
        </w:rPr>
        <w:t xml:space="preserve">                 </w:t>
      </w:r>
      <w:proofErr w:type="spellStart"/>
      <w:r>
        <w:rPr>
          <w:rFonts w:ascii="Cir Times" w:hAnsi="Cir Times"/>
        </w:rPr>
        <w:t>otac</w:t>
      </w:r>
      <w:proofErr w:type="spellEnd"/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           1.                           </w:t>
      </w:r>
      <w:proofErr w:type="gramStart"/>
      <w:r>
        <w:rPr>
          <w:rFonts w:ascii="Cir Times" w:hAnsi="Cir Times"/>
        </w:rPr>
        <w:t>A</w:t>
      </w:r>
      <w:proofErr w:type="gramEnd"/>
      <w:r>
        <w:rPr>
          <w:rFonts w:ascii="Cir Times" w:hAnsi="Cir Times"/>
        </w:rPr>
        <w:t xml:space="preserve">                       O</w:t>
      </w:r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           2.                          AB                     B</w:t>
      </w:r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           3.                         O</w:t>
      </w:r>
      <w:proofErr w:type="gramStart"/>
      <w:r>
        <w:rPr>
          <w:rFonts w:ascii="Cir Times" w:hAnsi="Cir Times"/>
        </w:rPr>
        <w:t>,B</w:t>
      </w:r>
      <w:proofErr w:type="gramEnd"/>
      <w:r>
        <w:rPr>
          <w:rFonts w:ascii="Cir Times" w:hAnsi="Cir Times"/>
        </w:rPr>
        <w:t xml:space="preserve">                     B</w:t>
      </w:r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           4.                    O</w:t>
      </w:r>
      <w:proofErr w:type="gramStart"/>
      <w:r>
        <w:rPr>
          <w:rFonts w:ascii="Cir Times" w:hAnsi="Cir Times"/>
        </w:rPr>
        <w:t>,A,B,AB</w:t>
      </w:r>
      <w:proofErr w:type="gramEnd"/>
      <w:r>
        <w:rPr>
          <w:rFonts w:ascii="Cir Times" w:hAnsi="Cir Times"/>
        </w:rPr>
        <w:t xml:space="preserve">               A     </w:t>
      </w:r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>2. De</w:t>
      </w:r>
      <w:r>
        <w:rPr>
          <w:rFonts w:ascii="Arial" w:hAnsi="Arial"/>
          <w:lang w:val="sr-Latn-CS"/>
        </w:rPr>
        <w:t>č</w:t>
      </w:r>
      <w:proofErr w:type="spellStart"/>
      <w:r>
        <w:rPr>
          <w:rFonts w:ascii="Cir Times" w:hAnsi="Cir Times"/>
        </w:rPr>
        <w:t>ak</w:t>
      </w:r>
      <w:proofErr w:type="spellEnd"/>
      <w:r>
        <w:rPr>
          <w:rFonts w:ascii="Cir Times" w:hAnsi="Cir Times"/>
        </w:rPr>
        <w:t xml:space="preserve"> je O </w:t>
      </w:r>
      <w:proofErr w:type="spellStart"/>
      <w:r>
        <w:rPr>
          <w:rFonts w:ascii="Cir Times" w:hAnsi="Cir Times"/>
        </w:rPr>
        <w:t>krvne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grupe</w:t>
      </w:r>
      <w:proofErr w:type="spellEnd"/>
      <w:r>
        <w:rPr>
          <w:rFonts w:ascii="Cir Times" w:hAnsi="Cir Times"/>
        </w:rPr>
        <w:t xml:space="preserve"> a </w:t>
      </w:r>
      <w:proofErr w:type="spellStart"/>
      <w:r>
        <w:rPr>
          <w:rFonts w:ascii="Cir Times" w:hAnsi="Cir Times"/>
        </w:rPr>
        <w:t>sestra</w:t>
      </w:r>
      <w:proofErr w:type="spellEnd"/>
      <w:r>
        <w:rPr>
          <w:rFonts w:ascii="Cir Times" w:hAnsi="Cir Times"/>
        </w:rPr>
        <w:t xml:space="preserve"> AB. </w:t>
      </w:r>
      <w:proofErr w:type="spellStart"/>
      <w:r>
        <w:rPr>
          <w:rFonts w:ascii="Cir Times" w:hAnsi="Cir Times"/>
        </w:rPr>
        <w:t>Koje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su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krvne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grupe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roditelji</w:t>
      </w:r>
      <w:proofErr w:type="spellEnd"/>
      <w:r>
        <w:rPr>
          <w:rFonts w:ascii="Cir Times" w:hAnsi="Cir Times"/>
        </w:rPr>
        <w:t>?</w:t>
      </w:r>
    </w:p>
    <w:p w:rsidR="002C2F38" w:rsidRDefault="002C2F38" w:rsidP="002C2F38">
      <w:pPr>
        <w:rPr>
          <w:rFonts w:ascii="Cir Times" w:hAnsi="Cir Times"/>
        </w:rPr>
      </w:pPr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3. </w:t>
      </w:r>
      <w:proofErr w:type="spellStart"/>
      <w:r>
        <w:rPr>
          <w:rFonts w:ascii="Cir Times" w:hAnsi="Cir Times"/>
        </w:rPr>
        <w:t>Kojim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krvnim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grupama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mogu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pripadati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deca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ako</w:t>
      </w:r>
      <w:proofErr w:type="spell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su</w:t>
      </w:r>
      <w:proofErr w:type="spellEnd"/>
      <w:r>
        <w:rPr>
          <w:rFonts w:ascii="Cir Times" w:hAnsi="Cir Times"/>
        </w:rPr>
        <w:t xml:space="preserve"> </w:t>
      </w:r>
      <w:proofErr w:type="spellStart"/>
      <w:proofErr w:type="gramStart"/>
      <w:r>
        <w:rPr>
          <w:rFonts w:ascii="Cir Times" w:hAnsi="Cir Times"/>
        </w:rPr>
        <w:t>roditelji</w:t>
      </w:r>
      <w:proofErr w:type="spellEnd"/>
      <w:r>
        <w:rPr>
          <w:rFonts w:ascii="Cir Times" w:hAnsi="Cir Times"/>
        </w:rPr>
        <w:t xml:space="preserve">  A</w:t>
      </w:r>
      <w:proofErr w:type="gramEnd"/>
      <w:r>
        <w:rPr>
          <w:rFonts w:ascii="Cir Times" w:hAnsi="Cir Times"/>
        </w:rPr>
        <w:t xml:space="preserve"> </w:t>
      </w:r>
      <w:proofErr w:type="spellStart"/>
      <w:r>
        <w:rPr>
          <w:rFonts w:ascii="Cir Times" w:hAnsi="Cir Times"/>
        </w:rPr>
        <w:t>i</w:t>
      </w:r>
      <w:proofErr w:type="spellEnd"/>
      <w:r>
        <w:rPr>
          <w:rFonts w:ascii="Cir Times" w:hAnsi="Cir Times"/>
        </w:rPr>
        <w:t xml:space="preserve"> AB </w:t>
      </w:r>
      <w:proofErr w:type="spellStart"/>
      <w:r>
        <w:rPr>
          <w:rFonts w:ascii="Cir Times" w:hAnsi="Cir Times"/>
        </w:rPr>
        <w:t>krvne</w:t>
      </w:r>
      <w:proofErr w:type="spellEnd"/>
    </w:p>
    <w:p w:rsidR="002C2F38" w:rsidRDefault="002C2F38" w:rsidP="002C2F38">
      <w:pPr>
        <w:rPr>
          <w:rFonts w:ascii="Cir Times" w:hAnsi="Cir Times"/>
        </w:rPr>
      </w:pPr>
      <w:r>
        <w:rPr>
          <w:rFonts w:ascii="Cir Times" w:hAnsi="Cir Times"/>
        </w:rPr>
        <w:t xml:space="preserve">     </w:t>
      </w:r>
      <w:proofErr w:type="spellStart"/>
      <w:proofErr w:type="gramStart"/>
      <w:r>
        <w:rPr>
          <w:rFonts w:ascii="Cir Times" w:hAnsi="Cir Times"/>
        </w:rPr>
        <w:t>grupe</w:t>
      </w:r>
      <w:proofErr w:type="spellEnd"/>
      <w:proofErr w:type="gramEnd"/>
      <w:r>
        <w:rPr>
          <w:rFonts w:ascii="Cir Times" w:hAnsi="Cir Times"/>
        </w:rPr>
        <w:t>?</w:t>
      </w:r>
    </w:p>
    <w:p w:rsidR="002C2F38" w:rsidRDefault="002C2F38" w:rsidP="002C2F38">
      <w:pPr>
        <w:rPr>
          <w:rFonts w:ascii="Cir Times" w:hAnsi="Cir Times"/>
        </w:rPr>
      </w:pPr>
    </w:p>
    <w:p w:rsidR="002C2F38" w:rsidRDefault="002C2F38" w:rsidP="002C2F38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 xml:space="preserve"> 4. Kod ljudi sme</w:t>
      </w:r>
      <w:r>
        <w:rPr>
          <w:rFonts w:ascii="Arial" w:hAnsi="Arial" w:cs="Arial"/>
          <w:lang w:val="sr-Latn-CS"/>
        </w:rPr>
        <w:t>đa boja očiju je dominantna nad plavom bojom. Muškarac plavih očiju oćenio se ženom smeđih očiju. Njihovo prvo dete je imalo plave oči. Kakav je genotip roditelja?</w:t>
      </w:r>
    </w:p>
    <w:p w:rsidR="002C2F38" w:rsidRDefault="002C2F38" w:rsidP="002C2F38">
      <w:pPr>
        <w:rPr>
          <w:rFonts w:ascii="Arial" w:hAnsi="Arial" w:cs="Arial"/>
          <w:lang w:val="sr-Latn-CS"/>
        </w:rPr>
      </w:pPr>
    </w:p>
    <w:p w:rsidR="002C2F38" w:rsidRDefault="002C2F38" w:rsidP="002C2F38">
      <w:pPr>
        <w:rPr>
          <w:rFonts w:ascii="Arial" w:hAnsi="Arial" w:cs="Arial"/>
          <w:lang w:val="sr-Latn-CS"/>
        </w:rPr>
      </w:pPr>
    </w:p>
    <w:p w:rsidR="002C2F38" w:rsidRPr="008F5C74" w:rsidRDefault="002C2F38" w:rsidP="002C2F38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5. Ako se mušlarac plavih očiju oženio sa ženom kestenjastih očiju čija je majka imala plave oči, koja proporcija dece sa plavim očima se očekuje u ovom braku?</w:t>
      </w:r>
    </w:p>
    <w:p w:rsidR="002C2F38" w:rsidRDefault="002C2F38" w:rsidP="002C2F38">
      <w:pPr>
        <w:rPr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lang w:val="sr-Latn-CS"/>
        </w:rPr>
        <w:t>6. Muškarac koji boluje od hemofilije se o</w:t>
      </w:r>
      <w:r>
        <w:rPr>
          <w:rFonts w:ascii="Tahoma" w:hAnsi="Tahoma" w:cs="Tahoma"/>
          <w:lang w:val="sr-Latn-CS"/>
        </w:rPr>
        <w:t>ženio sa zdravom ženom. Kakvo potomstvo možemo očekivati iz ovog braka.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7. Devojka čiji je otac bolovao od hemofilije udala se za zdravog muškarca. Kolika je verovatnoća pojave hemofilije kod njihove dece?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8. Mladić čiji je otac bolovao od hemofilije, oženio se sa zdravom ženom. Kolika je mogućnost pojave hemofilije kod njihove dece?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9. Žena normalnog vida čiji je otac bio daltonista, udala se za daltonistu. Imali su sina i ćerku. 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    a. kolika je verovatnoća da sin bude daltonista?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    b. kolika je verovatnoća da ćerka bude daltonista?</w:t>
      </w:r>
    </w:p>
    <w:p w:rsidR="002C2F38" w:rsidRDefault="002C2F38" w:rsidP="002C2F38">
      <w:pPr>
        <w:rPr>
          <w:rFonts w:ascii="Tahoma" w:hAnsi="Tahoma" w:cs="Tahoma"/>
          <w:lang w:val="sr-Latn-CS"/>
        </w:rPr>
      </w:pPr>
    </w:p>
    <w:p w:rsidR="002C2F38" w:rsidRPr="00EF0B93" w:rsidRDefault="002C2F38" w:rsidP="002C2F38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10. Baba po majci jednog muškarca i mala je normalan vid, a njegov deda po majci je bio daltonista. Majka tog muškarca je daltonista a otac ima normalan vid. Ovaj muškarac je imao dve sestre. Nacrtaj rodoslov i odredi genotipove svih osoba iz zadatka.</w:t>
      </w:r>
    </w:p>
    <w:p w:rsidR="00F27E87" w:rsidRDefault="00F27E87"/>
    <w:sectPr w:rsidR="00F27E87" w:rsidSect="00D40D4B">
      <w:pgSz w:w="16840" w:h="11907" w:orient="landscape" w:code="9"/>
      <w:pgMar w:top="851" w:right="794" w:bottom="851" w:left="79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66A"/>
    <w:multiLevelType w:val="hybridMultilevel"/>
    <w:tmpl w:val="613C9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2C2F38"/>
    <w:rsid w:val="002C2F38"/>
    <w:rsid w:val="00F2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dragana.koncar</dc:creator>
  <cp:lastModifiedBy>dragana.koncar</cp:lastModifiedBy>
  <cp:revision>1</cp:revision>
  <dcterms:created xsi:type="dcterms:W3CDTF">2015-02-10T15:55:00Z</dcterms:created>
  <dcterms:modified xsi:type="dcterms:W3CDTF">2015-02-10T15:56:00Z</dcterms:modified>
</cp:coreProperties>
</file>