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1A" w:rsidRDefault="00BC47B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Na časovima fizike radimo obradu teme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elektrostatika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.Potrebno je odgovoriti na sledeća teorijska pitanja:</w:t>
      </w:r>
    </w:p>
    <w:p w:rsidR="00BC47B5" w:rsidRDefault="00BC47B5" w:rsidP="00BC4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Kako se mogu naelektrisati tela ?</w:t>
      </w:r>
    </w:p>
    <w:p w:rsidR="00BC47B5" w:rsidRDefault="00BC47B5" w:rsidP="00BC4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Objasni princip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naelektrisavanja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tela trenjem 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navedi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primere</w:t>
      </w:r>
    </w:p>
    <w:p w:rsidR="00BC47B5" w:rsidRPr="00BC47B5" w:rsidRDefault="00BC47B5" w:rsidP="00BC4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BC47B5">
        <w:rPr>
          <w:rFonts w:ascii="Times New Roman" w:hAnsi="Times New Roman" w:cs="Times New Roman"/>
          <w:sz w:val="24"/>
          <w:szCs w:val="24"/>
          <w:lang w:val="sr-Latn-RS"/>
        </w:rPr>
        <w:t>Objasni princ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ip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naelektrisavanja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tela neposrednim dodirom</w:t>
      </w:r>
      <w:r w:rsidRPr="00BC47B5">
        <w:rPr>
          <w:rFonts w:ascii="Times New Roman" w:hAnsi="Times New Roman" w:cs="Times New Roman"/>
          <w:sz w:val="24"/>
          <w:szCs w:val="24"/>
          <w:lang w:val="sr-Latn-RS"/>
        </w:rPr>
        <w:t xml:space="preserve"> , </w:t>
      </w:r>
      <w:proofErr w:type="spellStart"/>
      <w:r w:rsidRPr="00BC47B5">
        <w:rPr>
          <w:rFonts w:ascii="Times New Roman" w:hAnsi="Times New Roman" w:cs="Times New Roman"/>
          <w:sz w:val="24"/>
          <w:szCs w:val="24"/>
          <w:lang w:val="sr-Latn-RS"/>
        </w:rPr>
        <w:t>navedi</w:t>
      </w:r>
      <w:proofErr w:type="spellEnd"/>
      <w:r w:rsidRPr="00BC47B5">
        <w:rPr>
          <w:rFonts w:ascii="Times New Roman" w:hAnsi="Times New Roman" w:cs="Times New Roman"/>
          <w:sz w:val="24"/>
          <w:szCs w:val="24"/>
          <w:lang w:val="sr-Latn-RS"/>
        </w:rPr>
        <w:t xml:space="preserve"> primere</w:t>
      </w:r>
    </w:p>
    <w:p w:rsidR="00BC47B5" w:rsidRPr="00BC47B5" w:rsidRDefault="00BC47B5" w:rsidP="00BC4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BC47B5">
        <w:rPr>
          <w:rFonts w:ascii="Times New Roman" w:hAnsi="Times New Roman" w:cs="Times New Roman"/>
          <w:sz w:val="24"/>
          <w:szCs w:val="24"/>
          <w:lang w:val="sr-Latn-RS"/>
        </w:rPr>
        <w:t xml:space="preserve">Objasni princip </w:t>
      </w:r>
      <w:proofErr w:type="spellStart"/>
      <w:r w:rsidRPr="00BC47B5">
        <w:rPr>
          <w:rFonts w:ascii="Times New Roman" w:hAnsi="Times New Roman" w:cs="Times New Roman"/>
          <w:sz w:val="24"/>
          <w:szCs w:val="24"/>
          <w:lang w:val="sr-Latn-RS"/>
        </w:rPr>
        <w:t>naelektrisavanja</w:t>
      </w:r>
      <w:proofErr w:type="spellEnd"/>
      <w:r w:rsidRPr="00BC47B5">
        <w:rPr>
          <w:rFonts w:ascii="Times New Roman" w:hAnsi="Times New Roman" w:cs="Times New Roman"/>
          <w:sz w:val="24"/>
          <w:szCs w:val="24"/>
          <w:lang w:val="sr-Latn-RS"/>
        </w:rPr>
        <w:t xml:space="preserve"> tela </w:t>
      </w:r>
      <w:r>
        <w:rPr>
          <w:rFonts w:ascii="Times New Roman" w:hAnsi="Times New Roman" w:cs="Times New Roman"/>
          <w:sz w:val="24"/>
          <w:szCs w:val="24"/>
          <w:lang w:val="sr-Latn-RS"/>
        </w:rPr>
        <w:t>elektrostatičkom indukcijom</w:t>
      </w:r>
      <w:r w:rsidRPr="00BC47B5">
        <w:rPr>
          <w:rFonts w:ascii="Times New Roman" w:hAnsi="Times New Roman" w:cs="Times New Roman"/>
          <w:sz w:val="24"/>
          <w:szCs w:val="24"/>
          <w:lang w:val="sr-Latn-RS"/>
        </w:rPr>
        <w:t xml:space="preserve"> , </w:t>
      </w:r>
      <w:proofErr w:type="spellStart"/>
      <w:r w:rsidRPr="00BC47B5">
        <w:rPr>
          <w:rFonts w:ascii="Times New Roman" w:hAnsi="Times New Roman" w:cs="Times New Roman"/>
          <w:sz w:val="24"/>
          <w:szCs w:val="24"/>
          <w:lang w:val="sr-Latn-RS"/>
        </w:rPr>
        <w:t>navedi</w:t>
      </w:r>
      <w:proofErr w:type="spellEnd"/>
      <w:r w:rsidRPr="00BC47B5">
        <w:rPr>
          <w:rFonts w:ascii="Times New Roman" w:hAnsi="Times New Roman" w:cs="Times New Roman"/>
          <w:sz w:val="24"/>
          <w:szCs w:val="24"/>
          <w:lang w:val="sr-Latn-RS"/>
        </w:rPr>
        <w:t xml:space="preserve"> primere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atmosferskih pojava u prirodi</w:t>
      </w:r>
    </w:p>
    <w:p w:rsidR="00BC47B5" w:rsidRPr="00BC47B5" w:rsidRDefault="00BC47B5" w:rsidP="00BC4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Objasni princip rada gromobrana</w:t>
      </w:r>
    </w:p>
    <w:p w:rsidR="00BC47B5" w:rsidRPr="00BC47B5" w:rsidRDefault="00BC47B5" w:rsidP="00BC4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Kulonov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zakon</w:t>
      </w:r>
    </w:p>
    <w:p w:rsidR="00BC47B5" w:rsidRDefault="00BC47B5" w:rsidP="00BC4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Linije sila električnog polja , jačina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elekričnog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polja</w:t>
      </w:r>
    </w:p>
    <w:p w:rsidR="00BC47B5" w:rsidRDefault="00BC47B5" w:rsidP="00BC4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Električni potencijal i napon</w:t>
      </w:r>
    </w:p>
    <w:p w:rsidR="00BC47B5" w:rsidRDefault="00BC47B5" w:rsidP="00BC4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Električni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fluks</w:t>
      </w:r>
      <w:proofErr w:type="spellEnd"/>
    </w:p>
    <w:p w:rsidR="00BC47B5" w:rsidRDefault="00BC47B5" w:rsidP="00BC47B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BC47B5" w:rsidRPr="00BC47B5" w:rsidRDefault="00BC47B5" w:rsidP="00BC47B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Vežbati zadatke iz zbirke zadataka : 302; 303; 304; 305; 306; 310; 311; 312; 314; 315; 320; 326; 328; 329.</w:t>
      </w:r>
      <w:bookmarkStart w:id="0" w:name="_GoBack"/>
      <w:bookmarkEnd w:id="0"/>
    </w:p>
    <w:sectPr w:rsidR="00BC47B5" w:rsidRPr="00BC4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15E3B"/>
    <w:multiLevelType w:val="hybridMultilevel"/>
    <w:tmpl w:val="455E86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B5"/>
    <w:rsid w:val="00B4361A"/>
    <w:rsid w:val="00B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Dimitrijevic</dc:creator>
  <cp:lastModifiedBy>Vesna Dimitrijevic</cp:lastModifiedBy>
  <cp:revision>1</cp:revision>
  <dcterms:created xsi:type="dcterms:W3CDTF">2016-02-24T09:10:00Z</dcterms:created>
  <dcterms:modified xsi:type="dcterms:W3CDTF">2016-02-24T09:20:00Z</dcterms:modified>
</cp:coreProperties>
</file>