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25" w:rsidRPr="00161B06" w:rsidRDefault="00B44E25" w:rsidP="000F02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1B06">
        <w:rPr>
          <w:rFonts w:ascii="Times New Roman" w:hAnsi="Times New Roman" w:cs="Times New Roman"/>
          <w:b/>
          <w:sz w:val="24"/>
          <w:szCs w:val="24"/>
        </w:rPr>
        <w:t>ОПШТЕ ОДЛИКЕ АНДРИЋЕВИХ ПРИПОВЕДАКА</w:t>
      </w:r>
    </w:p>
    <w:p w:rsidR="00B44E25" w:rsidRPr="00161B06" w:rsidRDefault="00B44E25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>-приповетка је основни Андрићев жанр; његови романи настају сп</w:t>
      </w:r>
      <w:r w:rsidR="000F0251" w:rsidRPr="00161B06">
        <w:rPr>
          <w:rFonts w:ascii="Times New Roman" w:hAnsi="Times New Roman" w:cs="Times New Roman"/>
          <w:sz w:val="24"/>
          <w:szCs w:val="24"/>
        </w:rPr>
        <w:t>а</w:t>
      </w:r>
      <w:r w:rsidRPr="00161B06">
        <w:rPr>
          <w:rFonts w:ascii="Times New Roman" w:hAnsi="Times New Roman" w:cs="Times New Roman"/>
          <w:sz w:val="24"/>
          <w:szCs w:val="24"/>
        </w:rPr>
        <w:t>јањем више приповедака, њиховим груписањем око једног заједничког елемента (Вишеград - ,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,На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Дрини ћуприја“, Травник: ,,Травничка хроника“...)</w:t>
      </w:r>
    </w:p>
    <w:p w:rsidR="00B44E25" w:rsidRPr="00161B06" w:rsidRDefault="00B44E25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>-основно гесло, правило којим се води је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: ,,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>Свака ствар у животу треба да буде осветљена са свих страна“</w:t>
      </w:r>
    </w:p>
    <w:p w:rsidR="00B44E25" w:rsidRPr="00161B06" w:rsidRDefault="00B44E25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>-можда најбоља реченица у српској књижевности: једноставна, прецизна до детаља; пробране речи, језичка економија, смирен тон, мудрост поруке</w:t>
      </w:r>
      <w:r w:rsidR="000F0251" w:rsidRPr="00161B06">
        <w:rPr>
          <w:rFonts w:ascii="Times New Roman" w:hAnsi="Times New Roman" w:cs="Times New Roman"/>
          <w:sz w:val="24"/>
          <w:szCs w:val="24"/>
        </w:rPr>
        <w:t xml:space="preserve"> </w:t>
      </w:r>
      <w:r w:rsidRPr="00161B06">
        <w:rPr>
          <w:rFonts w:ascii="Times New Roman" w:hAnsi="Times New Roman" w:cs="Times New Roman"/>
          <w:sz w:val="24"/>
          <w:szCs w:val="24"/>
        </w:rPr>
        <w:t xml:space="preserve">- најбоље одлике такозваног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,,београдског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стила“ како га одређује књижевни критичар Богдан Поповић</w:t>
      </w:r>
    </w:p>
    <w:p w:rsidR="00B44E25" w:rsidRPr="00161B06" w:rsidRDefault="00B44E25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спаја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усмену традицију, народну књижевност (легенде, мит, епска песма) са модерним тумачењем психологије ликова</w:t>
      </w:r>
    </w:p>
    <w:p w:rsidR="004D4707" w:rsidRPr="00161B06" w:rsidRDefault="004D4707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>-већина Андрићевих приповедака има троделну структуру: на почетку долази општи план као увођење у причу; потом следи посебни план у коме се излаже прича до које се дошло, оно због чега се приповеда;</w:t>
      </w:r>
      <w:r w:rsidR="000F0251" w:rsidRPr="00161B06">
        <w:rPr>
          <w:rFonts w:ascii="Times New Roman" w:hAnsi="Times New Roman" w:cs="Times New Roman"/>
          <w:sz w:val="24"/>
          <w:szCs w:val="24"/>
        </w:rPr>
        <w:t xml:space="preserve"> </w:t>
      </w:r>
      <w:r w:rsidRPr="00161B06">
        <w:rPr>
          <w:rFonts w:ascii="Times New Roman" w:hAnsi="Times New Roman" w:cs="Times New Roman"/>
          <w:sz w:val="24"/>
          <w:szCs w:val="24"/>
        </w:rPr>
        <w:t>трећи план представља поента: обимом најмањи</w:t>
      </w:r>
      <w:r w:rsidR="007B4528" w:rsidRPr="00161B06">
        <w:rPr>
          <w:rFonts w:ascii="Times New Roman" w:hAnsi="Times New Roman" w:cs="Times New Roman"/>
          <w:sz w:val="24"/>
          <w:szCs w:val="24"/>
        </w:rPr>
        <w:t>, овај план спаја конкретну судбину јунка са оним општим планом са почетка приче и доноси ПОУКУ, НАУК, неко животно правило, истину.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-тако се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Андрићево  приповедање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креће од општег плана преко конкретног случаја у коме се срећу живот и прича, и, помоћу поенте, натраг; тако се ствара наративни, приповедачки круг.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>-најважније теме Андрићевих приповедака: појединачна људска судбина у историјском моменту, Босна, животни песимизам, несрећа и краткотрајна срећа уочи преокрета у несрећу, зло и мржња, људски нагони и хаос у који увлаче човека; лоша времена</w:t>
      </w:r>
      <w:r w:rsidR="000F0251" w:rsidRPr="00161B06">
        <w:rPr>
          <w:rFonts w:ascii="Times New Roman" w:hAnsi="Times New Roman" w:cs="Times New Roman"/>
          <w:sz w:val="24"/>
          <w:szCs w:val="24"/>
        </w:rPr>
        <w:t xml:space="preserve"> у којима човек губи достојанство; мале биографије о људима који су несрећни или који унесрећују друге;суочавање са Злом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циклуси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(тематски кругови) приповедака: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приповедака о деци (прича ,,Деца“)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приповедака о католичким свештеницима (фратрима)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о љубави у касаби (,,Љубав у касаби“, ..Ћоркан и Швабица“)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о аустроугарском присуству у Босни (,,Жеђ“)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о турским временима у Босни (,,Пут Алије Ђерзелеза“)</w:t>
      </w:r>
    </w:p>
    <w:p w:rsidR="007B4528" w:rsidRPr="00161B06" w:rsidRDefault="007B4528" w:rsidP="000F0251">
      <w:pPr>
        <w:jc w:val="both"/>
        <w:rPr>
          <w:rFonts w:ascii="Times New Roman" w:hAnsi="Times New Roman" w:cs="Times New Roman"/>
          <w:sz w:val="24"/>
          <w:szCs w:val="24"/>
        </w:rPr>
      </w:pPr>
      <w:r w:rsidRPr="00161B0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61B06">
        <w:rPr>
          <w:rFonts w:ascii="Times New Roman" w:hAnsi="Times New Roman" w:cs="Times New Roman"/>
          <w:sz w:val="24"/>
          <w:szCs w:val="24"/>
        </w:rPr>
        <w:t>циклус</w:t>
      </w:r>
      <w:proofErr w:type="gramEnd"/>
      <w:r w:rsidRPr="00161B06">
        <w:rPr>
          <w:rFonts w:ascii="Times New Roman" w:hAnsi="Times New Roman" w:cs="Times New Roman"/>
          <w:sz w:val="24"/>
          <w:szCs w:val="24"/>
        </w:rPr>
        <w:t xml:space="preserve"> о Јеврејима....</w:t>
      </w:r>
      <w:bookmarkEnd w:id="0"/>
    </w:p>
    <w:sectPr w:rsidR="007B4528" w:rsidRPr="00161B06" w:rsidSect="0095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4E25"/>
    <w:rsid w:val="000F0251"/>
    <w:rsid w:val="00161B06"/>
    <w:rsid w:val="003526F3"/>
    <w:rsid w:val="004D4707"/>
    <w:rsid w:val="007B4528"/>
    <w:rsid w:val="00956936"/>
    <w:rsid w:val="00B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3</cp:revision>
  <dcterms:created xsi:type="dcterms:W3CDTF">2014-11-26T11:46:00Z</dcterms:created>
  <dcterms:modified xsi:type="dcterms:W3CDTF">2016-04-20T12:18:00Z</dcterms:modified>
</cp:coreProperties>
</file>