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F" w:rsidRPr="00D93E02" w:rsidRDefault="00D93E02" w:rsidP="00D93E02">
      <w:pPr>
        <w:jc w:val="center"/>
        <w:rPr>
          <w:b/>
          <w:sz w:val="32"/>
          <w:szCs w:val="32"/>
          <w:lang/>
        </w:rPr>
      </w:pPr>
      <w:r w:rsidRPr="00D93E02">
        <w:rPr>
          <w:b/>
          <w:sz w:val="32"/>
          <w:szCs w:val="32"/>
          <w:lang/>
        </w:rPr>
        <w:t>Le pr</w:t>
      </w:r>
      <w:r w:rsidRPr="00D93E02">
        <w:rPr>
          <w:b/>
          <w:sz w:val="32"/>
          <w:szCs w:val="32"/>
          <w:lang w:val="fr-FR"/>
        </w:rPr>
        <w:t>é</w:t>
      </w:r>
      <w:r w:rsidR="009346D5" w:rsidRPr="00D93E02">
        <w:rPr>
          <w:b/>
          <w:sz w:val="32"/>
          <w:szCs w:val="32"/>
          <w:lang/>
        </w:rPr>
        <w:t>sent</w:t>
      </w:r>
    </w:p>
    <w:p w:rsidR="009346D5" w:rsidRDefault="009346D5">
      <w:pPr>
        <w:rPr>
          <w:lang/>
        </w:rPr>
      </w:pPr>
    </w:p>
    <w:p w:rsidR="009346D5" w:rsidRDefault="009346D5">
      <w:pPr>
        <w:rPr>
          <w:lang/>
        </w:rPr>
      </w:pPr>
      <w:r>
        <w:rPr>
          <w:lang/>
        </w:rPr>
        <w:t>U francuskom jeziku postoje tri glagolske grupe (prema tome kako se završava infinitiv):</w:t>
      </w:r>
    </w:p>
    <w:p w:rsidR="009346D5" w:rsidRPr="009346D5" w:rsidRDefault="009346D5" w:rsidP="009346D5">
      <w:pPr>
        <w:rPr>
          <w:lang/>
        </w:rPr>
      </w:pPr>
      <w:r>
        <w:rPr>
          <w:lang/>
        </w:rPr>
        <w:t xml:space="preserve">U prvoj glagolskoj grupi nalaze se glagoli čiji se infinitiv završava na - </w:t>
      </w:r>
      <w:r w:rsidRPr="009346D5">
        <w:rPr>
          <w:lang/>
        </w:rPr>
        <w:t xml:space="preserve">ER </w:t>
      </w:r>
      <w:r w:rsidRPr="009346D5">
        <w:rPr>
          <w:rStyle w:val="ipa"/>
          <w:lang w:val="fr-FR"/>
        </w:rPr>
        <w:t>[e]</w:t>
      </w:r>
      <w:r w:rsidRPr="009346D5">
        <w:rPr>
          <w:lang/>
        </w:rPr>
        <w:t xml:space="preserve"> , npr. trouv</w:t>
      </w:r>
      <w:r w:rsidRPr="009346D5">
        <w:rPr>
          <w:b/>
          <w:lang/>
        </w:rPr>
        <w:t>er</w:t>
      </w:r>
      <w:r w:rsidRPr="009346D5">
        <w:rPr>
          <w:rStyle w:val="ipa"/>
          <w:lang w:val="fr-FR"/>
        </w:rPr>
        <w:t>[</w:t>
      </w:r>
      <w:proofErr w:type="spellStart"/>
      <w:r w:rsidRPr="009346D5">
        <w:rPr>
          <w:rStyle w:val="ipa"/>
          <w:lang w:val="fr-FR"/>
        </w:rPr>
        <w:t>tRuve</w:t>
      </w:r>
      <w:proofErr w:type="spellEnd"/>
      <w:r w:rsidRPr="009346D5">
        <w:rPr>
          <w:rStyle w:val="ipa"/>
          <w:lang w:val="fr-FR"/>
        </w:rPr>
        <w:t>]</w:t>
      </w:r>
      <w:r w:rsidRPr="009346D5">
        <w:rPr>
          <w:lang/>
        </w:rPr>
        <w:t xml:space="preserve"> , parl</w:t>
      </w:r>
      <w:r w:rsidRPr="009346D5">
        <w:rPr>
          <w:b/>
          <w:lang/>
        </w:rPr>
        <w:t xml:space="preserve">er </w:t>
      </w:r>
      <w:r w:rsidRPr="009346D5">
        <w:rPr>
          <w:rStyle w:val="ipa"/>
          <w:lang w:val="fr-FR"/>
        </w:rPr>
        <w:t>[</w:t>
      </w:r>
      <w:proofErr w:type="spellStart"/>
      <w:r w:rsidRPr="009346D5">
        <w:rPr>
          <w:rStyle w:val="ipa"/>
          <w:lang w:val="fr-FR"/>
        </w:rPr>
        <w:t>paRle</w:t>
      </w:r>
      <w:proofErr w:type="spellEnd"/>
      <w:r w:rsidRPr="009346D5">
        <w:rPr>
          <w:rStyle w:val="ipa"/>
          <w:lang w:val="fr-FR"/>
        </w:rPr>
        <w:t>]</w:t>
      </w:r>
      <w:r w:rsidRPr="009346D5">
        <w:rPr>
          <w:lang/>
        </w:rPr>
        <w:t>, dessin</w:t>
      </w:r>
      <w:r w:rsidRPr="009346D5">
        <w:rPr>
          <w:b/>
          <w:lang/>
        </w:rPr>
        <w:t>er</w:t>
      </w:r>
      <w:r w:rsidRPr="009346D5">
        <w:rPr>
          <w:lang/>
        </w:rPr>
        <w:t xml:space="preserve"> </w:t>
      </w:r>
      <w:r w:rsidRPr="009346D5">
        <w:rPr>
          <w:rStyle w:val="ipa"/>
          <w:lang w:val="fr-FR"/>
        </w:rPr>
        <w:t>[</w:t>
      </w:r>
      <w:proofErr w:type="spellStart"/>
      <w:r w:rsidRPr="009346D5">
        <w:rPr>
          <w:rStyle w:val="ipa"/>
          <w:lang w:val="fr-FR"/>
        </w:rPr>
        <w:t>desine</w:t>
      </w:r>
      <w:proofErr w:type="spellEnd"/>
      <w:r w:rsidRPr="009346D5">
        <w:rPr>
          <w:rStyle w:val="ipa"/>
          <w:lang w:val="fr-FR"/>
        </w:rPr>
        <w:t>]</w:t>
      </w:r>
    </w:p>
    <w:p w:rsidR="009346D5" w:rsidRDefault="009346D5" w:rsidP="009346D5">
      <w:pPr>
        <w:rPr>
          <w:rStyle w:val="ipa"/>
          <w:lang/>
        </w:rPr>
      </w:pPr>
      <w:r>
        <w:rPr>
          <w:lang/>
        </w:rPr>
        <w:t xml:space="preserve">U drugoj glagolskoj grupi svrstani su glagoli čiji se infinitiv završava na - </w:t>
      </w:r>
      <w:r w:rsidRPr="009346D5">
        <w:rPr>
          <w:lang/>
        </w:rPr>
        <w:t xml:space="preserve">IR </w:t>
      </w:r>
      <w:r w:rsidRPr="009346D5">
        <w:rPr>
          <w:rStyle w:val="ipa"/>
          <w:lang/>
        </w:rPr>
        <w:t>[</w:t>
      </w:r>
      <w:r w:rsidRPr="009346D5">
        <w:rPr>
          <w:rStyle w:val="ipa"/>
          <w:lang w:val="fr-FR"/>
        </w:rPr>
        <w:t>i</w:t>
      </w:r>
      <w:r>
        <w:rPr>
          <w:rStyle w:val="ipa"/>
          <w:lang w:val="fr-FR"/>
        </w:rPr>
        <w:t>:</w:t>
      </w:r>
      <w:r w:rsidRPr="009346D5">
        <w:rPr>
          <w:rStyle w:val="ipa"/>
          <w:lang w:val="fr-FR"/>
        </w:rPr>
        <w:t>R</w:t>
      </w:r>
      <w:r w:rsidRPr="009346D5">
        <w:rPr>
          <w:rStyle w:val="ipa"/>
          <w:lang/>
        </w:rPr>
        <w:t xml:space="preserve">], </w:t>
      </w:r>
      <w:proofErr w:type="spellStart"/>
      <w:r w:rsidRPr="009346D5">
        <w:rPr>
          <w:rStyle w:val="ipa"/>
          <w:lang w:val="fr-FR"/>
        </w:rPr>
        <w:t>npr</w:t>
      </w:r>
      <w:proofErr w:type="spellEnd"/>
      <w:r w:rsidRPr="009346D5">
        <w:rPr>
          <w:rStyle w:val="ipa"/>
          <w:lang/>
        </w:rPr>
        <w:t xml:space="preserve">. </w:t>
      </w:r>
      <w:r>
        <w:rPr>
          <w:rStyle w:val="ipa"/>
          <w:lang/>
        </w:rPr>
        <w:t>fin</w:t>
      </w:r>
      <w:r w:rsidRPr="009346D5">
        <w:rPr>
          <w:rStyle w:val="ipa"/>
          <w:b/>
          <w:lang/>
        </w:rPr>
        <w:t>ir</w:t>
      </w:r>
      <w:r>
        <w:rPr>
          <w:rStyle w:val="ipa"/>
          <w:lang/>
        </w:rPr>
        <w:t xml:space="preserve"> [fini:R</w:t>
      </w:r>
      <w:r w:rsidRPr="009346D5">
        <w:rPr>
          <w:rStyle w:val="ipa"/>
          <w:lang/>
        </w:rPr>
        <w:t>]</w:t>
      </w:r>
    </w:p>
    <w:p w:rsidR="009346D5" w:rsidRDefault="009346D5" w:rsidP="009346D5">
      <w:pPr>
        <w:rPr>
          <w:rStyle w:val="ipa"/>
          <w:lang/>
        </w:rPr>
      </w:pPr>
      <w:r>
        <w:rPr>
          <w:rStyle w:val="ipa"/>
          <w:lang/>
        </w:rPr>
        <w:t xml:space="preserve">U trećoj glagolskoj grupi se nalaze glagoli koji se mogu završavati na: - RE </w:t>
      </w:r>
      <w:r w:rsidR="00F144CE">
        <w:rPr>
          <w:rStyle w:val="ipa"/>
          <w:lang/>
        </w:rPr>
        <w:t>[R</w:t>
      </w:r>
      <w:r w:rsidR="00F144CE" w:rsidRPr="00F144CE">
        <w:rPr>
          <w:rStyle w:val="ipa"/>
          <w:lang/>
        </w:rPr>
        <w:t>]</w:t>
      </w:r>
      <w:r w:rsidR="00F144CE">
        <w:rPr>
          <w:rStyle w:val="ipa"/>
          <w:lang/>
        </w:rPr>
        <w:t>, - IR [i:R</w:t>
      </w:r>
      <w:r w:rsidR="00F144CE" w:rsidRPr="00F144CE">
        <w:rPr>
          <w:rStyle w:val="ipa"/>
          <w:lang/>
        </w:rPr>
        <w:t>]</w:t>
      </w:r>
      <w:r w:rsidR="00F144CE">
        <w:rPr>
          <w:rStyle w:val="ipa"/>
          <w:lang/>
        </w:rPr>
        <w:t xml:space="preserve"> ili -OIR [wa:R</w:t>
      </w:r>
      <w:r w:rsidR="00F144CE" w:rsidRPr="00F144CE">
        <w:rPr>
          <w:rStyle w:val="ipa"/>
          <w:lang/>
        </w:rPr>
        <w:t>]</w:t>
      </w:r>
    </w:p>
    <w:p w:rsidR="00F144CE" w:rsidRDefault="00F144CE" w:rsidP="009346D5">
      <w:pPr>
        <w:rPr>
          <w:rStyle w:val="ipa"/>
          <w:lang/>
        </w:rPr>
      </w:pPr>
    </w:p>
    <w:p w:rsidR="00F144CE" w:rsidRDefault="00F144CE" w:rsidP="009346D5">
      <w:pPr>
        <w:rPr>
          <w:rStyle w:val="ipa"/>
          <w:lang/>
        </w:rPr>
      </w:pPr>
      <w:r>
        <w:rPr>
          <w:rStyle w:val="ipa"/>
          <w:lang/>
        </w:rPr>
        <w:t xml:space="preserve">Sada kada znamo oblike francuskog infinitiva, možemo preći na priču o sadašnjem vremenu, jer se ono i gradi od infinitiva, tačnije od infinitivne osnove. </w:t>
      </w:r>
    </w:p>
    <w:p w:rsidR="00F144CE" w:rsidRDefault="00F144CE" w:rsidP="009346D5">
      <w:pPr>
        <w:rPr>
          <w:rStyle w:val="ipa"/>
          <w:lang/>
        </w:rPr>
      </w:pPr>
    </w:p>
    <w:p w:rsidR="00F144CE" w:rsidRDefault="00F144CE" w:rsidP="009346D5">
      <w:pPr>
        <w:rPr>
          <w:rStyle w:val="ipa"/>
          <w:lang/>
        </w:rPr>
      </w:pPr>
      <w:r>
        <w:rPr>
          <w:rStyle w:val="ipa"/>
          <w:lang/>
        </w:rPr>
        <w:t>Šta je infinitivna osnova? To je oblik glagola koji se dobija kada se od infinitiva odbije karakterističan nastavak. Tako npr. infinitivna osnova glagola trouv</w:t>
      </w:r>
      <w:r w:rsidRPr="00F144CE">
        <w:rPr>
          <w:rStyle w:val="ipa"/>
          <w:b/>
          <w:lang/>
        </w:rPr>
        <w:t>er</w:t>
      </w:r>
      <w:r>
        <w:rPr>
          <w:rStyle w:val="ipa"/>
          <w:lang/>
        </w:rPr>
        <w:t xml:space="preserve"> je trouv-, glagola fin</w:t>
      </w:r>
      <w:r w:rsidRPr="00F144CE">
        <w:rPr>
          <w:rStyle w:val="ipa"/>
          <w:b/>
          <w:lang/>
        </w:rPr>
        <w:t>ir</w:t>
      </w:r>
      <w:r>
        <w:rPr>
          <w:rStyle w:val="ipa"/>
          <w:lang/>
        </w:rPr>
        <w:t xml:space="preserve"> je fin-, glagola attend</w:t>
      </w:r>
      <w:r w:rsidRPr="00F144CE">
        <w:rPr>
          <w:rStyle w:val="ipa"/>
          <w:b/>
          <w:lang/>
        </w:rPr>
        <w:t>re</w:t>
      </w:r>
      <w:r>
        <w:rPr>
          <w:rStyle w:val="ipa"/>
          <w:lang/>
        </w:rPr>
        <w:t xml:space="preserve"> je attend- . </w:t>
      </w:r>
    </w:p>
    <w:p w:rsidR="00F144CE" w:rsidRDefault="00F144CE" w:rsidP="009346D5">
      <w:pPr>
        <w:rPr>
          <w:rStyle w:val="ipa"/>
          <w:lang/>
        </w:rPr>
      </w:pPr>
    </w:p>
    <w:p w:rsidR="00644515" w:rsidRDefault="00F144CE" w:rsidP="009346D5">
      <w:pPr>
        <w:rPr>
          <w:rStyle w:val="ipa"/>
          <w:lang/>
        </w:rPr>
      </w:pPr>
      <w:r>
        <w:rPr>
          <w:rStyle w:val="ipa"/>
          <w:lang/>
        </w:rPr>
        <w:t xml:space="preserve">Dakle, prezent se gradi kada na infinitivnu osnovu dodamo nastavke koji su drugačiji za svaku glagolsku grupu. </w:t>
      </w:r>
      <w:r w:rsidR="00644515">
        <w:rPr>
          <w:rStyle w:val="ipa"/>
          <w:lang/>
        </w:rPr>
        <w:t xml:space="preserve">Ovako se gradi prezent pravilnih glagola, dok postoji veliki broj francuskih glagola čiji je prezent nepravilan. O njima neće biti reči u ovoj lekciji. </w:t>
      </w:r>
    </w:p>
    <w:p w:rsidR="00644515" w:rsidRDefault="00644515" w:rsidP="009346D5">
      <w:pPr>
        <w:rPr>
          <w:rStyle w:val="ipa"/>
          <w:lang/>
        </w:rPr>
      </w:pPr>
    </w:p>
    <w:p w:rsidR="00F144CE" w:rsidRDefault="00F144CE" w:rsidP="009346D5">
      <w:pPr>
        <w:rPr>
          <w:rStyle w:val="ipa"/>
          <w:lang/>
        </w:rPr>
      </w:pPr>
      <w:r>
        <w:rPr>
          <w:rStyle w:val="ipa"/>
          <w:lang/>
        </w:rPr>
        <w:t>Pog</w:t>
      </w:r>
      <w:r w:rsidR="00644515">
        <w:rPr>
          <w:rStyle w:val="ipa"/>
          <w:lang/>
        </w:rPr>
        <w:t xml:space="preserve">ledati pažljivo sledeću tabelu. U njoj je predstavljen način građenja sadašnjeg vremena pravilnih glagola sve tri grupe. </w:t>
      </w:r>
      <w:r w:rsidR="00644515" w:rsidRPr="00644515">
        <w:rPr>
          <w:rStyle w:val="ipa"/>
          <w:b/>
          <w:color w:val="FF0000"/>
          <w:lang/>
        </w:rPr>
        <w:t>Crvenim slovima</w:t>
      </w:r>
      <w:r w:rsidR="00644515">
        <w:rPr>
          <w:rStyle w:val="ipa"/>
          <w:lang/>
        </w:rPr>
        <w:t xml:space="preserve"> su označeni nastavci za svaku grupu.</w:t>
      </w:r>
      <w:r w:rsidR="00343A59">
        <w:rPr>
          <w:rStyle w:val="ipa"/>
          <w:lang/>
        </w:rPr>
        <w:t xml:space="preserve"> Napomena! U uglastim zagradama </w:t>
      </w:r>
      <w:r w:rsidR="00343A59">
        <w:rPr>
          <w:rStyle w:val="ipa"/>
          <w:lang w:val="fr-FR"/>
        </w:rPr>
        <w:t>[</w:t>
      </w:r>
      <w:r w:rsidR="00343A59" w:rsidRPr="00343A59">
        <w:rPr>
          <w:rFonts w:ascii="Cambria Math" w:hAnsi="Cambria Math" w:cs="Cambria Math"/>
          <w:lang w:val="fr-FR"/>
        </w:rPr>
        <w:t xml:space="preserve"> </w:t>
      </w:r>
      <w:r w:rsidR="00343A59" w:rsidRPr="009346D5">
        <w:rPr>
          <w:rStyle w:val="ipa"/>
          <w:lang w:val="fr-FR"/>
        </w:rPr>
        <w:t>]</w:t>
      </w:r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pored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oblika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za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present</w:t>
      </w:r>
      <w:proofErr w:type="spellEnd"/>
      <w:r w:rsidR="00343A59">
        <w:rPr>
          <w:rStyle w:val="ipa"/>
          <w:lang w:val="fr-FR"/>
        </w:rPr>
        <w:t xml:space="preserve"> je </w:t>
      </w:r>
      <w:proofErr w:type="spellStart"/>
      <w:r w:rsidR="00343A59">
        <w:rPr>
          <w:rStyle w:val="ipa"/>
          <w:lang w:val="fr-FR"/>
        </w:rPr>
        <w:t>napisano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kako</w:t>
      </w:r>
      <w:proofErr w:type="spellEnd"/>
      <w:r w:rsidR="00343A59">
        <w:rPr>
          <w:rStyle w:val="ipa"/>
          <w:lang w:val="fr-FR"/>
        </w:rPr>
        <w:t xml:space="preserve"> se </w:t>
      </w:r>
      <w:proofErr w:type="spellStart"/>
      <w:r w:rsidR="00343A59">
        <w:rPr>
          <w:rStyle w:val="ipa"/>
          <w:lang w:val="fr-FR"/>
        </w:rPr>
        <w:t>nastavak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izgovara</w:t>
      </w:r>
      <w:proofErr w:type="spellEnd"/>
      <w:r w:rsidR="00343A59">
        <w:rPr>
          <w:rStyle w:val="ipa"/>
          <w:lang w:val="fr-FR"/>
        </w:rPr>
        <w:t xml:space="preserve">. </w:t>
      </w:r>
      <w:proofErr w:type="spellStart"/>
      <w:r w:rsidR="00343A59">
        <w:rPr>
          <w:rStyle w:val="ipa"/>
          <w:lang w:val="fr-FR"/>
        </w:rPr>
        <w:t>Ukoliko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pored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oblika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za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prezent</w:t>
      </w:r>
      <w:proofErr w:type="spellEnd"/>
      <w:r w:rsidR="00343A59">
        <w:rPr>
          <w:rStyle w:val="ipa"/>
          <w:lang w:val="fr-FR"/>
        </w:rPr>
        <w:t xml:space="preserve"> </w:t>
      </w:r>
      <w:proofErr w:type="spellStart"/>
      <w:r w:rsidR="00343A59">
        <w:rPr>
          <w:rStyle w:val="ipa"/>
          <w:lang w:val="fr-FR"/>
        </w:rPr>
        <w:t>stoji</w:t>
      </w:r>
      <w:proofErr w:type="spellEnd"/>
      <w:r w:rsidR="00343A59">
        <w:rPr>
          <w:rStyle w:val="ipa"/>
          <w:lang w:val="fr-FR"/>
        </w:rPr>
        <w:t xml:space="preserve"> [</w:t>
      </w:r>
      <w:r w:rsidR="00343A59" w:rsidRPr="00343A59">
        <w:rPr>
          <w:rFonts w:ascii="Cambria Math" w:hAnsi="Cambria Math" w:cs="Cambria Math"/>
          <w:lang w:val="fr-FR"/>
        </w:rPr>
        <w:t>∅</w:t>
      </w:r>
      <w:r w:rsidR="00343A59">
        <w:rPr>
          <w:rStyle w:val="ipa"/>
          <w:lang w:val="fr-FR"/>
        </w:rPr>
        <w:t xml:space="preserve">, to </w:t>
      </w:r>
      <w:proofErr w:type="spellStart"/>
      <w:r w:rsidR="00343A59">
        <w:rPr>
          <w:rStyle w:val="ipa"/>
          <w:lang w:val="fr-FR"/>
        </w:rPr>
        <w:t>znači</w:t>
      </w:r>
      <w:proofErr w:type="spellEnd"/>
      <w:r w:rsidR="00343A59">
        <w:rPr>
          <w:rStyle w:val="ipa"/>
          <w:lang w:val="fr-FR"/>
        </w:rPr>
        <w:t xml:space="preserve"> da se </w:t>
      </w:r>
      <w:proofErr w:type="spellStart"/>
      <w:r w:rsidR="00343A59">
        <w:rPr>
          <w:rStyle w:val="ipa"/>
          <w:lang w:val="fr-FR"/>
        </w:rPr>
        <w:t>nastavak</w:t>
      </w:r>
      <w:proofErr w:type="spellEnd"/>
      <w:r w:rsidR="00343A59">
        <w:rPr>
          <w:rStyle w:val="ipa"/>
          <w:lang w:val="fr-FR"/>
        </w:rPr>
        <w:t xml:space="preserve"> </w:t>
      </w:r>
      <w:r w:rsidR="00343A59" w:rsidRPr="00343A59">
        <w:rPr>
          <w:rStyle w:val="ipa"/>
          <w:u w:val="single"/>
          <w:lang w:val="fr-FR"/>
        </w:rPr>
        <w:t xml:space="preserve">ne </w:t>
      </w:r>
      <w:proofErr w:type="spellStart"/>
      <w:r w:rsidR="00343A59" w:rsidRPr="00343A59">
        <w:rPr>
          <w:rStyle w:val="ipa"/>
          <w:u w:val="single"/>
          <w:lang w:val="fr-FR"/>
        </w:rPr>
        <w:t>čita</w:t>
      </w:r>
      <w:proofErr w:type="spellEnd"/>
      <w:r w:rsidR="00343A59">
        <w:rPr>
          <w:rStyle w:val="ipa"/>
          <w:lang w:val="fr-FR"/>
        </w:rPr>
        <w:t> !</w:t>
      </w:r>
    </w:p>
    <w:p w:rsidR="00A157AC" w:rsidRDefault="00A157AC" w:rsidP="009346D5">
      <w:pPr>
        <w:rPr>
          <w:rStyle w:val="ipa"/>
          <w:lang/>
        </w:rPr>
      </w:pPr>
    </w:p>
    <w:p w:rsidR="00F144CE" w:rsidRDefault="00A157AC" w:rsidP="009346D5">
      <w:pPr>
        <w:rPr>
          <w:rStyle w:val="ipa"/>
          <w:lang/>
        </w:rPr>
      </w:pPr>
      <w:r>
        <w:rPr>
          <w:rStyle w:val="ipa"/>
          <w:lang/>
        </w:rPr>
        <w:t xml:space="preserve">                  </w:t>
      </w:r>
      <w:r w:rsidR="00644515">
        <w:rPr>
          <w:rStyle w:val="ipa"/>
          <w:lang/>
        </w:rPr>
        <w:t xml:space="preserve">      </w:t>
      </w:r>
      <w:r>
        <w:rPr>
          <w:rStyle w:val="ipa"/>
          <w:lang/>
        </w:rPr>
        <w:t xml:space="preserve">                               </w:t>
      </w:r>
      <w:r w:rsidR="00644515">
        <w:rPr>
          <w:rStyle w:val="ipa"/>
          <w:lang/>
        </w:rPr>
        <w:t xml:space="preserve">   </w:t>
      </w:r>
      <w:r>
        <w:rPr>
          <w:rStyle w:val="ipa"/>
          <w:lang/>
        </w:rPr>
        <w:t xml:space="preserve"> Glagoli na –ER                       </w:t>
      </w:r>
      <w:r w:rsidR="00644515">
        <w:rPr>
          <w:rStyle w:val="ipa"/>
          <w:lang/>
        </w:rPr>
        <w:t xml:space="preserve"> </w:t>
      </w:r>
      <w:r>
        <w:rPr>
          <w:rStyle w:val="ipa"/>
          <w:lang/>
        </w:rPr>
        <w:t xml:space="preserve">Glagoli na –IR                       Glagoli na –RE </w:t>
      </w:r>
    </w:p>
    <w:p w:rsidR="00A157AC" w:rsidRPr="00A157AC" w:rsidRDefault="00644515" w:rsidP="009346D5">
      <w:pPr>
        <w:rPr>
          <w:rStyle w:val="ipa"/>
          <w:b/>
          <w:i/>
          <w:lang/>
        </w:rPr>
      </w:pPr>
      <w:r>
        <w:rPr>
          <w:rStyle w:val="ipa"/>
          <w:lang/>
        </w:rPr>
        <w:t xml:space="preserve">                   Lice</w:t>
      </w:r>
      <w:r w:rsidR="00A157AC">
        <w:rPr>
          <w:rStyle w:val="ipa"/>
          <w:lang/>
        </w:rPr>
        <w:t xml:space="preserve">              </w:t>
      </w:r>
      <w:r>
        <w:rPr>
          <w:rStyle w:val="ipa"/>
          <w:lang/>
        </w:rPr>
        <w:t xml:space="preserve">                     </w:t>
      </w:r>
      <w:r w:rsidR="00A157AC">
        <w:rPr>
          <w:rStyle w:val="ipa"/>
          <w:lang/>
        </w:rPr>
        <w:t xml:space="preserve"> </w:t>
      </w:r>
      <w:r w:rsidR="00A157AC" w:rsidRPr="00A157AC">
        <w:rPr>
          <w:rStyle w:val="ipa"/>
          <w:b/>
          <w:i/>
          <w:lang/>
        </w:rPr>
        <w:t>TROUV</w:t>
      </w:r>
      <w:r w:rsidR="00A157AC" w:rsidRPr="00644515">
        <w:rPr>
          <w:rStyle w:val="ipa"/>
          <w:b/>
          <w:i/>
          <w:strike/>
          <w:lang/>
        </w:rPr>
        <w:t xml:space="preserve">ER </w:t>
      </w:r>
      <w:r w:rsidR="00A157AC">
        <w:rPr>
          <w:rStyle w:val="ipa"/>
          <w:b/>
          <w:i/>
          <w:lang/>
        </w:rPr>
        <w:t xml:space="preserve">                                   FIN</w:t>
      </w:r>
      <w:r w:rsidR="00A157AC" w:rsidRPr="00644515">
        <w:rPr>
          <w:rStyle w:val="ipa"/>
          <w:b/>
          <w:i/>
          <w:strike/>
          <w:lang/>
        </w:rPr>
        <w:t xml:space="preserve">IR </w:t>
      </w:r>
      <w:r w:rsidR="00A157AC">
        <w:rPr>
          <w:rStyle w:val="ipa"/>
          <w:b/>
          <w:i/>
          <w:lang/>
        </w:rPr>
        <w:t xml:space="preserve">                                 ATTEND</w:t>
      </w:r>
      <w:r w:rsidR="00A157AC" w:rsidRPr="00644515">
        <w:rPr>
          <w:rStyle w:val="ipa"/>
          <w:b/>
          <w:i/>
          <w:strike/>
          <w:lang/>
        </w:rPr>
        <w:t>RE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Je</w:t>
            </w:r>
          </w:p>
        </w:tc>
        <w:tc>
          <w:tcPr>
            <w:tcW w:w="2405" w:type="dxa"/>
          </w:tcPr>
          <w:p w:rsidR="00A157AC" w:rsidRPr="00A157AC" w:rsidRDefault="00644515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e</w:t>
            </w:r>
            <w:r w:rsidR="00343A59">
              <w:rPr>
                <w:rStyle w:val="ipa"/>
                <w:lang w:val="fr-FR"/>
              </w:rPr>
              <w:t>[</w:t>
            </w:r>
            <w:r w:rsidR="00343A59">
              <w:rPr>
                <w:rFonts w:ascii="Cambria Math" w:hAnsi="Cambria Math" w:cs="Cambria Math"/>
              </w:rPr>
              <w:t>∅</w:t>
            </w:r>
            <w:r w:rsidR="00343A59"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Fonts w:ascii="Cambria Math" w:hAnsi="Cambria Math" w:cs="Cambria Math"/>
              </w:rPr>
              <w:t>i</w:t>
            </w:r>
            <w:proofErr w:type="spellEnd"/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 w:rsidR="00A157AC" w:rsidRPr="00A157AC">
              <w:rPr>
                <w:b/>
                <w:color w:val="FF0000"/>
                <w:lang/>
              </w:rPr>
              <w:t>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Tu</w:t>
            </w:r>
          </w:p>
        </w:tc>
        <w:tc>
          <w:tcPr>
            <w:tcW w:w="2405" w:type="dxa"/>
          </w:tcPr>
          <w:p w:rsidR="00A157AC" w:rsidRP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es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Fonts w:ascii="Cambria Math" w:hAnsi="Cambria Math" w:cs="Cambria Math"/>
              </w:rPr>
              <w:t>i</w:t>
            </w:r>
            <w:proofErr w:type="spellEnd"/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 w:rsidR="00A157AC" w:rsidRPr="00A157AC">
              <w:rPr>
                <w:b/>
                <w:color w:val="FF0000"/>
                <w:lang/>
              </w:rPr>
              <w:t>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Il/elle/on</w:t>
            </w:r>
          </w:p>
        </w:tc>
        <w:tc>
          <w:tcPr>
            <w:tcW w:w="2405" w:type="dxa"/>
          </w:tcPr>
          <w:p w:rsidR="00A157AC" w:rsidRP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e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it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Fonts w:ascii="Cambria Math" w:hAnsi="Cambria Math" w:cs="Cambria Math"/>
              </w:rPr>
              <w:t>i</w:t>
            </w:r>
            <w:proofErr w:type="spellEnd"/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>
              <w:rPr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Nous</w:t>
            </w:r>
          </w:p>
        </w:tc>
        <w:tc>
          <w:tcPr>
            <w:tcW w:w="2405" w:type="dxa"/>
          </w:tcPr>
          <w:p w:rsidR="00A157AC" w:rsidRP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ons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t>ɔ̃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issons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Style w:val="ipa"/>
                <w:lang w:val="fr-FR"/>
              </w:rPr>
              <w:t>is</w:t>
            </w:r>
            <w:proofErr w:type="spellEnd"/>
            <w:r>
              <w:t>ɔ̃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 w:rsidR="00A157AC" w:rsidRPr="00A157AC">
              <w:rPr>
                <w:b/>
                <w:color w:val="FF0000"/>
                <w:lang/>
              </w:rPr>
              <w:t>ons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t>ɔ̃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Vous</w:t>
            </w:r>
          </w:p>
        </w:tc>
        <w:tc>
          <w:tcPr>
            <w:tcW w:w="2405" w:type="dxa"/>
          </w:tcPr>
          <w:p w:rsidR="00A157AC" w:rsidRP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ez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t>e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issez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Style w:val="ipa"/>
                <w:lang w:val="fr-FR"/>
              </w:rPr>
              <w:t>is</w:t>
            </w:r>
            <w:proofErr w:type="spellEnd"/>
            <w:r>
              <w:t>e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 w:rsidR="00A157AC" w:rsidRPr="00A157AC">
              <w:rPr>
                <w:b/>
                <w:color w:val="FF0000"/>
                <w:lang/>
              </w:rPr>
              <w:t>ez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t>e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  <w:tr w:rsidR="00A157AC" w:rsidTr="00A157AC">
        <w:tc>
          <w:tcPr>
            <w:tcW w:w="2405" w:type="dxa"/>
          </w:tcPr>
          <w:p w:rsidR="00A157AC" w:rsidRDefault="00A157AC" w:rsidP="00A157AC">
            <w:pPr>
              <w:jc w:val="center"/>
              <w:rPr>
                <w:lang/>
              </w:rPr>
            </w:pPr>
            <w:r>
              <w:rPr>
                <w:lang/>
              </w:rPr>
              <w:t>Ils/elles</w:t>
            </w:r>
          </w:p>
        </w:tc>
        <w:tc>
          <w:tcPr>
            <w:tcW w:w="2405" w:type="dxa"/>
          </w:tcPr>
          <w:p w:rsidR="00A157AC" w:rsidRP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t</w:t>
            </w:r>
            <w:r w:rsidR="00A157AC" w:rsidRPr="00A157AC">
              <w:rPr>
                <w:lang/>
              </w:rPr>
              <w:t>rouv</w:t>
            </w:r>
            <w:r w:rsidR="00A157AC" w:rsidRPr="00A157AC">
              <w:rPr>
                <w:b/>
                <w:color w:val="FF0000"/>
                <w:lang/>
              </w:rPr>
              <w:t>ent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f</w:t>
            </w:r>
            <w:r w:rsidR="00A157AC">
              <w:rPr>
                <w:lang/>
              </w:rPr>
              <w:t>in</w:t>
            </w:r>
            <w:r w:rsidR="00A157AC" w:rsidRPr="00A157AC">
              <w:rPr>
                <w:b/>
                <w:color w:val="FF0000"/>
                <w:lang/>
              </w:rPr>
              <w:t>issent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proofErr w:type="spellStart"/>
            <w:r>
              <w:rPr>
                <w:rStyle w:val="ipa"/>
                <w:lang w:val="fr-FR"/>
              </w:rPr>
              <w:t>is</w:t>
            </w:r>
            <w:proofErr w:type="spellEnd"/>
            <w:r w:rsidRPr="009346D5">
              <w:rPr>
                <w:rStyle w:val="ipa"/>
                <w:lang w:val="fr-FR"/>
              </w:rPr>
              <w:t>]</w:t>
            </w:r>
          </w:p>
        </w:tc>
        <w:tc>
          <w:tcPr>
            <w:tcW w:w="2406" w:type="dxa"/>
          </w:tcPr>
          <w:p w:rsidR="00A157AC" w:rsidRDefault="00343A59" w:rsidP="00A157AC">
            <w:pPr>
              <w:jc w:val="center"/>
              <w:rPr>
                <w:lang/>
              </w:rPr>
            </w:pPr>
            <w:r>
              <w:rPr>
                <w:lang/>
              </w:rPr>
              <w:t>a</w:t>
            </w:r>
            <w:r w:rsidR="00A157AC">
              <w:rPr>
                <w:lang/>
              </w:rPr>
              <w:t>ttend</w:t>
            </w:r>
            <w:r w:rsidR="00A157AC" w:rsidRPr="00A157AC">
              <w:rPr>
                <w:b/>
                <w:color w:val="FF0000"/>
                <w:lang/>
              </w:rPr>
              <w:t>ent</w:t>
            </w:r>
            <w:r>
              <w:rPr>
                <w:b/>
                <w:color w:val="FF0000"/>
                <w:lang/>
              </w:rPr>
              <w:t xml:space="preserve"> </w:t>
            </w:r>
            <w:r>
              <w:rPr>
                <w:rStyle w:val="ipa"/>
                <w:lang w:val="fr-FR"/>
              </w:rPr>
              <w:t>[</w:t>
            </w:r>
            <w:r>
              <w:rPr>
                <w:rFonts w:ascii="Cambria Math" w:hAnsi="Cambria Math" w:cs="Cambria Math"/>
              </w:rPr>
              <w:t>∅</w:t>
            </w:r>
            <w:r w:rsidRPr="009346D5">
              <w:rPr>
                <w:rStyle w:val="ipa"/>
                <w:lang w:val="fr-FR"/>
              </w:rPr>
              <w:t>]</w:t>
            </w:r>
          </w:p>
        </w:tc>
      </w:tr>
    </w:tbl>
    <w:p w:rsidR="00F144CE" w:rsidRDefault="00F144CE" w:rsidP="009346D5">
      <w:pPr>
        <w:rPr>
          <w:lang/>
        </w:rPr>
      </w:pPr>
    </w:p>
    <w:p w:rsidR="00D93E02" w:rsidRDefault="00343A59" w:rsidP="009346D5">
      <w:pPr>
        <w:rPr>
          <w:lang/>
        </w:rPr>
      </w:pPr>
      <w:r>
        <w:rPr>
          <w:lang/>
        </w:rPr>
        <w:t xml:space="preserve">Napomena! Glagoli 3. grupe na –DRE su pravilni, dok su ostali glagoli ove grupe uglavnom nepravilni. </w:t>
      </w:r>
    </w:p>
    <w:p w:rsidR="00D93E02" w:rsidRDefault="00D93E02" w:rsidP="009346D5">
      <w:pPr>
        <w:rPr>
          <w:lang/>
        </w:rPr>
      </w:pPr>
    </w:p>
    <w:p w:rsidR="00D93E02" w:rsidRDefault="00D93E02" w:rsidP="009346D5">
      <w:pPr>
        <w:rPr>
          <w:lang/>
        </w:rPr>
      </w:pPr>
    </w:p>
    <w:p w:rsidR="00D93E02" w:rsidRDefault="00D93E02" w:rsidP="009346D5">
      <w:pPr>
        <w:rPr>
          <w:lang/>
        </w:rPr>
      </w:pPr>
      <w:r>
        <w:rPr>
          <w:lang/>
        </w:rPr>
        <w:t>Osobenosti glagola prve grupe (glagoli na –ER):</w:t>
      </w:r>
    </w:p>
    <w:p w:rsidR="00D93E02" w:rsidRDefault="00D93E02" w:rsidP="009346D5">
      <w:pPr>
        <w:rPr>
          <w:lang/>
        </w:rPr>
      </w:pPr>
    </w:p>
    <w:p w:rsidR="00D93E02" w:rsidRDefault="00B821E3" w:rsidP="009346D5">
      <w:pPr>
        <w:rPr>
          <w:lang/>
        </w:rPr>
      </w:pPr>
      <w:r>
        <w:rPr>
          <w:lang/>
        </w:rPr>
        <w:t xml:space="preserve">Prezent pojedinih glagola prve grupe razlikuje se u pisanju u odnosu na pravila koje su predstavljeni gore. </w:t>
      </w:r>
    </w:p>
    <w:p w:rsidR="00B821E3" w:rsidRDefault="00B821E3" w:rsidP="009346D5">
      <w:pPr>
        <w:rPr>
          <w:lang/>
        </w:rPr>
      </w:pPr>
    </w:p>
    <w:p w:rsidR="00B821E3" w:rsidRDefault="00B821E3" w:rsidP="00B821E3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Glagoli na – CER i – GER. Kod glagola koji imaju jedan od ova dva nastavka osobenost je jedino u prvom licu množine, tj. u NOUS obliku. Naime, glagoli na –CER pre dodavanja nastavka –ONS u prvom licu množine, imaju </w:t>
      </w:r>
      <w:r w:rsidR="00601855">
        <w:rPr>
          <w:lang/>
        </w:rPr>
        <w:t>jednu malu grafijsku promenu</w:t>
      </w:r>
      <w:r>
        <w:rPr>
          <w:lang/>
        </w:rPr>
        <w:t xml:space="preserve">: „C“ iz infinitiva prelazi u „Ç“. </w:t>
      </w:r>
    </w:p>
    <w:p w:rsidR="00B821E3" w:rsidRDefault="00B821E3" w:rsidP="00B821E3">
      <w:pPr>
        <w:pStyle w:val="ListParagraph"/>
        <w:rPr>
          <w:lang/>
        </w:rPr>
      </w:pPr>
      <w:r>
        <w:rPr>
          <w:lang/>
        </w:rPr>
        <w:t>Ex. Lan</w:t>
      </w:r>
      <w:r w:rsidRPr="00EF540C">
        <w:rPr>
          <w:color w:val="FF0000"/>
          <w:lang/>
        </w:rPr>
        <w:t>cer</w:t>
      </w:r>
      <w:r>
        <w:rPr>
          <w:lang/>
        </w:rPr>
        <w:t xml:space="preserve"> (baciti) → nous lan</w:t>
      </w:r>
      <w:r w:rsidRPr="00B821E3">
        <w:rPr>
          <w:color w:val="FF0000"/>
          <w:lang/>
        </w:rPr>
        <w:t>ç</w:t>
      </w:r>
      <w:r>
        <w:rPr>
          <w:lang/>
        </w:rPr>
        <w:t>ons.</w:t>
      </w:r>
    </w:p>
    <w:p w:rsidR="00B821E3" w:rsidRDefault="00B821E3" w:rsidP="00B821E3">
      <w:pPr>
        <w:pStyle w:val="ListParagraph"/>
        <w:rPr>
          <w:lang/>
        </w:rPr>
      </w:pPr>
      <w:r>
        <w:rPr>
          <w:lang/>
        </w:rPr>
        <w:t>Kada je reč o glagolima ne –GER, njima se u prvom licu množine dodaje „e“ pre nastavka ONS.</w:t>
      </w:r>
    </w:p>
    <w:p w:rsidR="00B821E3" w:rsidRDefault="00B821E3" w:rsidP="00B821E3">
      <w:pPr>
        <w:pStyle w:val="ListParagraph"/>
        <w:rPr>
          <w:lang/>
        </w:rPr>
      </w:pPr>
      <w:r>
        <w:rPr>
          <w:lang/>
        </w:rPr>
        <w:t>Ex. Man</w:t>
      </w:r>
      <w:r w:rsidRPr="00EF540C">
        <w:rPr>
          <w:color w:val="FF0000"/>
          <w:lang/>
        </w:rPr>
        <w:t>ger</w:t>
      </w:r>
      <w:r>
        <w:rPr>
          <w:lang/>
        </w:rPr>
        <w:t xml:space="preserve"> (jesti) → nous mang</w:t>
      </w:r>
      <w:r w:rsidRPr="00B821E3">
        <w:rPr>
          <w:color w:val="FF0000"/>
          <w:lang/>
        </w:rPr>
        <w:t>e</w:t>
      </w:r>
      <w:r>
        <w:rPr>
          <w:lang/>
        </w:rPr>
        <w:t>ons.</w:t>
      </w:r>
    </w:p>
    <w:p w:rsidR="00601855" w:rsidRDefault="00601855" w:rsidP="00B821E3">
      <w:pPr>
        <w:pStyle w:val="ListParagraph"/>
        <w:rPr>
          <w:lang/>
        </w:rPr>
      </w:pPr>
      <w:r>
        <w:rPr>
          <w:lang/>
        </w:rPr>
        <w:t xml:space="preserve">Do ovakvih promena u pisanju dolazi radi očuvanja pravilnog izgovora. </w:t>
      </w:r>
    </w:p>
    <w:p w:rsidR="00601855" w:rsidRDefault="00601855" w:rsidP="00601855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lastRenderedPageBreak/>
        <w:t>Glagoli koji se završavaju na –ELER</w:t>
      </w:r>
      <w:r w:rsidR="00397564">
        <w:rPr>
          <w:lang/>
        </w:rPr>
        <w:t xml:space="preserve"> ili –ETER </w:t>
      </w:r>
    </w:p>
    <w:p w:rsidR="00601855" w:rsidRDefault="00601855" w:rsidP="00601855">
      <w:pPr>
        <w:rPr>
          <w:lang/>
        </w:rPr>
      </w:pPr>
    </w:p>
    <w:p w:rsidR="00601855" w:rsidRDefault="00601855" w:rsidP="00601855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bilo udvajaju „L“ </w:t>
      </w:r>
      <w:r w:rsidR="00397564">
        <w:rPr>
          <w:lang/>
        </w:rPr>
        <w:t xml:space="preserve"> / „T“  </w:t>
      </w:r>
      <w:r>
        <w:rPr>
          <w:lang/>
        </w:rPr>
        <w:t>u jednini i 3. Licu množine (app</w:t>
      </w:r>
      <w:r w:rsidRPr="00EF540C">
        <w:rPr>
          <w:color w:val="FF0000"/>
          <w:lang/>
        </w:rPr>
        <w:t>eler</w:t>
      </w:r>
      <w:r>
        <w:rPr>
          <w:lang/>
        </w:rPr>
        <w:t>, ép</w:t>
      </w:r>
      <w:r w:rsidRPr="00EF540C">
        <w:rPr>
          <w:color w:val="FF0000"/>
          <w:lang/>
        </w:rPr>
        <w:t>eler</w:t>
      </w:r>
      <w:r w:rsidR="00397564">
        <w:rPr>
          <w:lang/>
        </w:rPr>
        <w:t>/j</w:t>
      </w:r>
      <w:r w:rsidR="00397564" w:rsidRPr="00EF540C">
        <w:rPr>
          <w:color w:val="FF0000"/>
          <w:lang/>
        </w:rPr>
        <w:t>eter</w:t>
      </w:r>
      <w:r>
        <w:rPr>
          <w:lang/>
        </w:rPr>
        <w:t>)</w:t>
      </w:r>
    </w:p>
    <w:p w:rsidR="00601855" w:rsidRDefault="00601855" w:rsidP="00601855">
      <w:pPr>
        <w:pStyle w:val="ListParagraph"/>
        <w:ind w:left="1080"/>
        <w:rPr>
          <w:lang/>
        </w:rPr>
      </w:pPr>
    </w:p>
    <w:p w:rsidR="00601855" w:rsidRDefault="00601855" w:rsidP="00601855">
      <w:pPr>
        <w:pStyle w:val="ListParagraph"/>
        <w:ind w:left="1080"/>
        <w:rPr>
          <w:b/>
          <w:bCs/>
          <w:color w:val="FF0000"/>
          <w:lang w:val="fr-FR"/>
        </w:rPr>
      </w:pPr>
      <w:proofErr w:type="gramStart"/>
      <w:r w:rsidRPr="00601855">
        <w:rPr>
          <w:lang w:val="fr-FR"/>
        </w:rPr>
        <w:t>j'épe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le</w:t>
      </w:r>
      <w:proofErr w:type="gramEnd"/>
      <w:r w:rsidR="00397564">
        <w:rPr>
          <w:b/>
          <w:bCs/>
          <w:color w:val="FF0000"/>
          <w:lang w:val="fr-FR"/>
        </w:rPr>
        <w:t xml:space="preserve">                            </w:t>
      </w:r>
      <w:r w:rsidR="00397564" w:rsidRPr="00397564">
        <w:rPr>
          <w:bCs/>
          <w:lang w:val="fr-FR"/>
        </w:rPr>
        <w:t>je</w:t>
      </w:r>
      <w:r w:rsidR="00397564">
        <w:rPr>
          <w:b/>
          <w:bCs/>
          <w:color w:val="FF0000"/>
          <w:lang w:val="fr-FR"/>
        </w:rPr>
        <w:t xml:space="preserve"> </w:t>
      </w:r>
      <w:r w:rsidR="00397564" w:rsidRPr="00397564">
        <w:rPr>
          <w:bCs/>
          <w:lang w:val="fr-FR"/>
        </w:rPr>
        <w:t>je</w:t>
      </w:r>
      <w:r w:rsidR="00397564">
        <w:rPr>
          <w:b/>
          <w:bCs/>
          <w:color w:val="FF0000"/>
          <w:lang w:val="fr-FR"/>
        </w:rPr>
        <w:t>tte</w:t>
      </w:r>
      <w:r w:rsidRPr="00601855">
        <w:rPr>
          <w:lang w:val="fr-FR"/>
        </w:rPr>
        <w:br/>
        <w:t>tu 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les</w:t>
      </w:r>
      <w:r w:rsidR="00397564">
        <w:rPr>
          <w:b/>
          <w:bCs/>
          <w:color w:val="FF0000"/>
          <w:lang w:val="fr-FR"/>
        </w:rPr>
        <w:t xml:space="preserve">                       </w:t>
      </w:r>
      <w:r w:rsidR="00397564" w:rsidRPr="00397564">
        <w:rPr>
          <w:bCs/>
          <w:lang w:val="fr-FR"/>
        </w:rPr>
        <w:t>tu</w:t>
      </w:r>
      <w:r w:rsidR="00397564">
        <w:rPr>
          <w:b/>
          <w:bCs/>
          <w:color w:val="FF0000"/>
          <w:lang w:val="fr-FR"/>
        </w:rPr>
        <w:t xml:space="preserve"> </w:t>
      </w:r>
      <w:r w:rsidR="00397564" w:rsidRPr="00397564">
        <w:rPr>
          <w:bCs/>
          <w:lang w:val="fr-FR"/>
        </w:rPr>
        <w:t>je</w:t>
      </w:r>
      <w:r w:rsidR="00397564">
        <w:rPr>
          <w:b/>
          <w:bCs/>
          <w:color w:val="FF0000"/>
          <w:lang w:val="fr-FR"/>
        </w:rPr>
        <w:t>ttes</w:t>
      </w:r>
      <w:r w:rsidRPr="00601855">
        <w:rPr>
          <w:lang w:val="fr-FR"/>
        </w:rPr>
        <w:br/>
        <w:t>il</w:t>
      </w:r>
      <w:r w:rsidR="00397564">
        <w:rPr>
          <w:lang w:val="fr-FR"/>
        </w:rPr>
        <w:t>/elle/on</w:t>
      </w:r>
      <w:r w:rsidRPr="00601855">
        <w:rPr>
          <w:lang w:val="fr-FR"/>
        </w:rPr>
        <w:t xml:space="preserve"> 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le</w:t>
      </w:r>
      <w:r w:rsidR="00397564">
        <w:rPr>
          <w:b/>
          <w:bCs/>
          <w:color w:val="FF0000"/>
          <w:lang w:val="fr-FR"/>
        </w:rPr>
        <w:t xml:space="preserve">             </w:t>
      </w:r>
      <w:r w:rsidR="00397564">
        <w:rPr>
          <w:bCs/>
          <w:lang w:val="fr-FR"/>
        </w:rPr>
        <w:t>i</w:t>
      </w:r>
      <w:r w:rsidR="00397564" w:rsidRPr="00397564">
        <w:rPr>
          <w:bCs/>
          <w:lang w:val="fr-FR"/>
        </w:rPr>
        <w:t>l/elle/on je</w:t>
      </w:r>
      <w:r w:rsidR="00397564">
        <w:rPr>
          <w:b/>
          <w:bCs/>
          <w:color w:val="FF0000"/>
          <w:lang w:val="fr-FR"/>
        </w:rPr>
        <w:t>tte</w:t>
      </w:r>
      <w:r w:rsidRPr="00601855">
        <w:rPr>
          <w:lang w:val="fr-FR"/>
        </w:rPr>
        <w:br/>
        <w:t>nous 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ons</w:t>
      </w:r>
      <w:r w:rsidR="00397564">
        <w:rPr>
          <w:b/>
          <w:bCs/>
          <w:color w:val="FF0000"/>
          <w:lang w:val="fr-FR"/>
        </w:rPr>
        <w:t xml:space="preserve">                 </w:t>
      </w:r>
      <w:r w:rsidR="00397564" w:rsidRPr="00397564">
        <w:rPr>
          <w:bCs/>
          <w:lang w:val="fr-FR"/>
        </w:rPr>
        <w:t>nous</w:t>
      </w:r>
      <w:r w:rsidR="00397564">
        <w:rPr>
          <w:b/>
          <w:bCs/>
          <w:color w:val="FF0000"/>
          <w:lang w:val="fr-FR"/>
        </w:rPr>
        <w:t xml:space="preserve"> </w:t>
      </w:r>
      <w:r w:rsidR="00397564" w:rsidRPr="00397564">
        <w:rPr>
          <w:bCs/>
          <w:lang w:val="fr-FR"/>
        </w:rPr>
        <w:t>je</w:t>
      </w:r>
      <w:r w:rsidR="00397564">
        <w:rPr>
          <w:b/>
          <w:bCs/>
          <w:color w:val="FF0000"/>
          <w:lang w:val="fr-FR"/>
        </w:rPr>
        <w:t>tons</w:t>
      </w:r>
      <w:r w:rsidRPr="00601855">
        <w:rPr>
          <w:lang w:val="fr-FR"/>
        </w:rPr>
        <w:br/>
        <w:t>vous 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ez</w:t>
      </w:r>
      <w:r w:rsidR="00397564">
        <w:rPr>
          <w:b/>
          <w:bCs/>
          <w:color w:val="FF0000"/>
          <w:lang w:val="fr-FR"/>
        </w:rPr>
        <w:t xml:space="preserve">                    </w:t>
      </w:r>
      <w:r w:rsidR="00397564" w:rsidRPr="00397564">
        <w:rPr>
          <w:bCs/>
          <w:lang w:val="fr-FR"/>
        </w:rPr>
        <w:t>vous je</w:t>
      </w:r>
      <w:r w:rsidR="00397564">
        <w:rPr>
          <w:b/>
          <w:bCs/>
          <w:color w:val="FF0000"/>
          <w:lang w:val="fr-FR"/>
        </w:rPr>
        <w:t>tez</w:t>
      </w:r>
      <w:r w:rsidRPr="00601855">
        <w:rPr>
          <w:lang w:val="fr-FR"/>
        </w:rPr>
        <w:br/>
        <w:t>ils</w:t>
      </w:r>
      <w:r w:rsidR="00397564">
        <w:rPr>
          <w:lang w:val="fr-FR"/>
        </w:rPr>
        <w:t>/elles</w:t>
      </w:r>
      <w:r w:rsidRPr="00601855">
        <w:rPr>
          <w:lang w:val="fr-FR"/>
        </w:rPr>
        <w:t xml:space="preserve"> épe</w:t>
      </w:r>
      <w:r w:rsidRPr="00601855">
        <w:rPr>
          <w:b/>
          <w:color w:val="FF0000"/>
          <w:lang w:val="fr-FR"/>
        </w:rPr>
        <w:t>l</w:t>
      </w:r>
      <w:r w:rsidRPr="00601855">
        <w:rPr>
          <w:b/>
          <w:bCs/>
          <w:color w:val="FF0000"/>
          <w:lang w:val="fr-FR"/>
        </w:rPr>
        <w:t>lent</w:t>
      </w:r>
      <w:r w:rsidR="00397564">
        <w:rPr>
          <w:b/>
          <w:bCs/>
          <w:color w:val="FF0000"/>
          <w:lang w:val="fr-FR"/>
        </w:rPr>
        <w:t xml:space="preserve">            </w:t>
      </w:r>
      <w:r w:rsidR="00397564" w:rsidRPr="00397564">
        <w:rPr>
          <w:bCs/>
          <w:lang w:val="fr-FR"/>
        </w:rPr>
        <w:t>ils</w:t>
      </w:r>
      <w:r w:rsidR="00397564">
        <w:rPr>
          <w:bCs/>
          <w:lang w:val="fr-FR"/>
        </w:rPr>
        <w:t>/elles</w:t>
      </w:r>
      <w:r w:rsidR="00397564">
        <w:rPr>
          <w:b/>
          <w:bCs/>
          <w:color w:val="FF0000"/>
          <w:lang w:val="fr-FR"/>
        </w:rPr>
        <w:t xml:space="preserve"> </w:t>
      </w:r>
      <w:r w:rsidR="00397564" w:rsidRPr="00397564">
        <w:rPr>
          <w:bCs/>
          <w:lang w:val="fr-FR"/>
        </w:rPr>
        <w:t>je</w:t>
      </w:r>
      <w:r w:rsidR="00397564">
        <w:rPr>
          <w:b/>
          <w:bCs/>
          <w:color w:val="FF0000"/>
          <w:lang w:val="fr-FR"/>
        </w:rPr>
        <w:t>ttent</w:t>
      </w:r>
    </w:p>
    <w:p w:rsidR="00601855" w:rsidRDefault="00601855" w:rsidP="00601855">
      <w:pPr>
        <w:pStyle w:val="ListParagraph"/>
        <w:ind w:left="1080"/>
        <w:rPr>
          <w:b/>
          <w:bCs/>
          <w:color w:val="FF0000"/>
          <w:lang w:val="fr-FR"/>
        </w:rPr>
      </w:pPr>
    </w:p>
    <w:p w:rsidR="00601855" w:rsidRDefault="00601855" w:rsidP="00601855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726F8B">
        <w:rPr>
          <w:lang w:val="fr-FR"/>
        </w:rPr>
        <w:t>bilo</w:t>
      </w:r>
      <w:proofErr w:type="spellEnd"/>
      <w:r w:rsidRPr="00726F8B">
        <w:rPr>
          <w:lang w:val="fr-FR"/>
        </w:rPr>
        <w:t xml:space="preserve"> </w:t>
      </w:r>
      <w:proofErr w:type="spellStart"/>
      <w:r w:rsidR="00726F8B" w:rsidRPr="00726F8B">
        <w:rPr>
          <w:lang w:val="fr-FR"/>
        </w:rPr>
        <w:t>prvo</w:t>
      </w:r>
      <w:proofErr w:type="spellEnd"/>
      <w:r w:rsidR="00726F8B" w:rsidRPr="00726F8B">
        <w:rPr>
          <w:lang w:val="fr-FR"/>
        </w:rPr>
        <w:t xml:space="preserve"> « E » </w:t>
      </w:r>
      <w:proofErr w:type="spellStart"/>
      <w:r w:rsidR="00726F8B" w:rsidRPr="00726F8B">
        <w:rPr>
          <w:lang w:val="fr-FR"/>
        </w:rPr>
        <w:t>iz</w:t>
      </w:r>
      <w:proofErr w:type="spellEnd"/>
      <w:r w:rsidR="00726F8B" w:rsidRPr="00726F8B">
        <w:rPr>
          <w:lang w:val="fr-FR"/>
        </w:rPr>
        <w:t xml:space="preserve"> </w:t>
      </w:r>
      <w:proofErr w:type="spellStart"/>
      <w:r w:rsidR="00726F8B" w:rsidRPr="00726F8B">
        <w:rPr>
          <w:lang w:val="fr-FR"/>
        </w:rPr>
        <w:t>nastavka</w:t>
      </w:r>
      <w:proofErr w:type="spellEnd"/>
      <w:r w:rsidR="00726F8B" w:rsidRPr="00726F8B">
        <w:rPr>
          <w:lang w:val="fr-FR"/>
        </w:rPr>
        <w:t xml:space="preserve"> </w:t>
      </w:r>
      <w:proofErr w:type="spellStart"/>
      <w:r w:rsidR="00726F8B" w:rsidRPr="00726F8B">
        <w:rPr>
          <w:lang w:val="fr-FR"/>
        </w:rPr>
        <w:t>prelazi</w:t>
      </w:r>
      <w:proofErr w:type="spellEnd"/>
      <w:r w:rsidR="00726F8B" w:rsidRPr="00726F8B">
        <w:rPr>
          <w:lang w:val="fr-FR"/>
        </w:rPr>
        <w:t xml:space="preserve"> u « È</w:t>
      </w:r>
      <w:r w:rsidR="00726F8B">
        <w:rPr>
          <w:lang w:val="fr-FR"/>
        </w:rPr>
        <w:t xml:space="preserve"> » u </w:t>
      </w:r>
      <w:proofErr w:type="spellStart"/>
      <w:r w:rsidR="00726F8B">
        <w:rPr>
          <w:lang w:val="fr-FR"/>
        </w:rPr>
        <w:t>jednini</w:t>
      </w:r>
      <w:proofErr w:type="spellEnd"/>
      <w:r w:rsidR="00726F8B">
        <w:rPr>
          <w:lang w:val="fr-FR"/>
        </w:rPr>
        <w:t xml:space="preserve"> i 3. </w:t>
      </w:r>
      <w:proofErr w:type="spellStart"/>
      <w:r w:rsidR="00726F8B">
        <w:rPr>
          <w:lang w:val="fr-FR"/>
        </w:rPr>
        <w:t>Licu</w:t>
      </w:r>
      <w:proofErr w:type="spellEnd"/>
      <w:r w:rsidR="00726F8B">
        <w:rPr>
          <w:lang w:val="fr-FR"/>
        </w:rPr>
        <w:t xml:space="preserve"> </w:t>
      </w:r>
      <w:proofErr w:type="spellStart"/>
      <w:r w:rsidR="00726F8B">
        <w:rPr>
          <w:lang w:val="fr-FR"/>
        </w:rPr>
        <w:t>množine</w:t>
      </w:r>
      <w:proofErr w:type="spellEnd"/>
      <w:r w:rsidR="00726F8B">
        <w:rPr>
          <w:lang w:val="fr-FR"/>
        </w:rPr>
        <w:t xml:space="preserve"> (p</w:t>
      </w:r>
      <w:r w:rsidR="00726F8B" w:rsidRPr="00EF540C">
        <w:rPr>
          <w:color w:val="FF0000"/>
          <w:lang w:val="fr-FR"/>
        </w:rPr>
        <w:t>eler</w:t>
      </w:r>
      <w:r w:rsidR="00726F8B">
        <w:rPr>
          <w:lang w:val="fr-FR"/>
        </w:rPr>
        <w:t>, g</w:t>
      </w:r>
      <w:r w:rsidR="00726F8B" w:rsidRPr="00EF540C">
        <w:rPr>
          <w:color w:val="FF0000"/>
          <w:lang w:val="fr-FR"/>
        </w:rPr>
        <w:t>ele</w:t>
      </w:r>
      <w:r w:rsidR="00726F8B">
        <w:rPr>
          <w:lang w:val="fr-FR"/>
        </w:rPr>
        <w:t>r</w:t>
      </w:r>
      <w:r w:rsidR="00397564">
        <w:rPr>
          <w:lang w:val="fr-FR"/>
        </w:rPr>
        <w:t>/ach</w:t>
      </w:r>
      <w:r w:rsidR="00397564" w:rsidRPr="00EF540C">
        <w:rPr>
          <w:color w:val="FF0000"/>
          <w:lang w:val="fr-FR"/>
        </w:rPr>
        <w:t>eter</w:t>
      </w:r>
      <w:r w:rsidR="00726F8B">
        <w:rPr>
          <w:lang w:val="fr-FR"/>
        </w:rPr>
        <w:t>):</w:t>
      </w:r>
    </w:p>
    <w:p w:rsidR="00726F8B" w:rsidRDefault="00726F8B" w:rsidP="00726F8B">
      <w:pPr>
        <w:pStyle w:val="ListParagraph"/>
        <w:ind w:left="1080"/>
        <w:rPr>
          <w:lang w:val="fr-FR"/>
        </w:rPr>
      </w:pPr>
    </w:p>
    <w:p w:rsidR="00726F8B" w:rsidRDefault="00726F8B" w:rsidP="00726F8B">
      <w:pPr>
        <w:pStyle w:val="ListParagraph"/>
        <w:ind w:left="1080"/>
        <w:rPr>
          <w:rStyle w:val="ipa"/>
          <w:lang w:val="fr-FR"/>
        </w:rPr>
      </w:pPr>
      <w:proofErr w:type="gramStart"/>
      <w:r w:rsidRPr="00726F8B">
        <w:rPr>
          <w:lang w:val="fr-FR"/>
        </w:rPr>
        <w:t>je</w:t>
      </w:r>
      <w:proofErr w:type="gramEnd"/>
      <w:r w:rsidRPr="00726F8B">
        <w:rPr>
          <w:lang w:val="fr-FR"/>
        </w:rPr>
        <w:t xml:space="preserve"> p</w:t>
      </w:r>
      <w:r w:rsidRPr="00726F8B">
        <w:rPr>
          <w:b/>
          <w:bCs/>
          <w:color w:val="FF0000"/>
          <w:lang w:val="fr-FR"/>
        </w:rPr>
        <w:t>è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e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r>
        <w:rPr>
          <w:lang w:val="fr-FR"/>
        </w:rPr>
        <w:t>p</w:t>
      </w:r>
      <w:r>
        <w:t>ε</w:t>
      </w:r>
      <w:r w:rsidRPr="00726F8B">
        <w:rPr>
          <w:lang w:val="fr-FR"/>
        </w:rPr>
        <w:t>l</w:t>
      </w:r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            j’ach</w:t>
      </w:r>
      <w:r w:rsidR="00397564" w:rsidRPr="00734978">
        <w:rPr>
          <w:rStyle w:val="ipa"/>
          <w:b/>
          <w:color w:val="FF0000"/>
          <w:lang w:val="fr-FR"/>
        </w:rPr>
        <w:t>è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e</w:t>
      </w:r>
      <w:r w:rsidRPr="00726F8B">
        <w:rPr>
          <w:lang w:val="fr-FR"/>
        </w:rPr>
        <w:br/>
        <w:t>tu p</w:t>
      </w:r>
      <w:r w:rsidRPr="00726F8B">
        <w:rPr>
          <w:b/>
          <w:bCs/>
          <w:color w:val="FF0000"/>
          <w:lang w:val="fr-FR"/>
        </w:rPr>
        <w:t>è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es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r>
        <w:rPr>
          <w:lang w:val="fr-FR"/>
        </w:rPr>
        <w:t>p</w:t>
      </w:r>
      <w:r>
        <w:t>ε</w:t>
      </w:r>
      <w:r w:rsidRPr="00726F8B">
        <w:rPr>
          <w:lang w:val="fr-FR"/>
        </w:rPr>
        <w:t>l</w:t>
      </w:r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          tu ach</w:t>
      </w:r>
      <w:r w:rsidR="00397564" w:rsidRPr="00734978">
        <w:rPr>
          <w:rStyle w:val="ipa"/>
          <w:b/>
          <w:color w:val="FF0000"/>
          <w:lang w:val="fr-FR"/>
        </w:rPr>
        <w:t>è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es</w:t>
      </w:r>
      <w:r w:rsidRPr="00726F8B">
        <w:rPr>
          <w:lang w:val="fr-FR"/>
        </w:rPr>
        <w:br/>
        <w:t>il p</w:t>
      </w:r>
      <w:r w:rsidRPr="00726F8B">
        <w:rPr>
          <w:b/>
          <w:bCs/>
          <w:color w:val="FF0000"/>
          <w:lang w:val="fr-FR"/>
        </w:rPr>
        <w:t>è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e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r>
        <w:rPr>
          <w:lang w:val="fr-FR"/>
        </w:rPr>
        <w:t>p</w:t>
      </w:r>
      <w:r>
        <w:t>ε</w:t>
      </w:r>
      <w:r w:rsidRPr="00726F8B">
        <w:rPr>
          <w:lang w:val="fr-FR"/>
        </w:rPr>
        <w:t>l</w:t>
      </w:r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             il ach</w:t>
      </w:r>
      <w:r w:rsidR="00397564" w:rsidRPr="00734978">
        <w:rPr>
          <w:rStyle w:val="ipa"/>
          <w:b/>
          <w:color w:val="FF0000"/>
          <w:lang w:val="fr-FR"/>
        </w:rPr>
        <w:t>è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e</w:t>
      </w:r>
      <w:r w:rsidRPr="00726F8B">
        <w:rPr>
          <w:lang w:val="fr-FR"/>
        </w:rPr>
        <w:br/>
        <w:t>nous p</w:t>
      </w:r>
      <w:r w:rsidRPr="00726F8B">
        <w:rPr>
          <w:b/>
          <w:bCs/>
          <w:lang w:val="fr-FR"/>
        </w:rPr>
        <w:t>e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ons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proofErr w:type="spellStart"/>
      <w:r>
        <w:rPr>
          <w:lang w:val="fr-FR"/>
        </w:rPr>
        <w:t>p</w:t>
      </w:r>
      <w:r w:rsidRPr="00726F8B">
        <w:rPr>
          <w:lang w:val="fr-FR"/>
        </w:rPr>
        <w:t>əlɔ</w:t>
      </w:r>
      <w:proofErr w:type="spellEnd"/>
      <w:r w:rsidRPr="00726F8B">
        <w:rPr>
          <w:lang w:val="fr-FR"/>
        </w:rPr>
        <w:t>̃</w:t>
      </w:r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nous ach</w:t>
      </w:r>
      <w:r w:rsidR="00397564" w:rsidRPr="00734978">
        <w:rPr>
          <w:rStyle w:val="ipa"/>
          <w:b/>
          <w:lang w:val="fr-FR"/>
        </w:rPr>
        <w:t>e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ons</w:t>
      </w:r>
      <w:r w:rsidRPr="00726F8B">
        <w:rPr>
          <w:lang w:val="fr-FR"/>
        </w:rPr>
        <w:br/>
        <w:t>vous p</w:t>
      </w:r>
      <w:r w:rsidRPr="00726F8B">
        <w:rPr>
          <w:b/>
          <w:bCs/>
          <w:lang w:val="fr-FR"/>
        </w:rPr>
        <w:t>e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ez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proofErr w:type="spellStart"/>
      <w:r>
        <w:rPr>
          <w:lang w:val="fr-FR"/>
        </w:rPr>
        <w:t>p</w:t>
      </w:r>
      <w:r w:rsidRPr="00726F8B">
        <w:rPr>
          <w:lang w:val="fr-FR"/>
        </w:rPr>
        <w:t>əl</w:t>
      </w:r>
      <w:r>
        <w:rPr>
          <w:lang w:val="fr-FR"/>
        </w:rPr>
        <w:t>e</w:t>
      </w:r>
      <w:proofErr w:type="spellEnd"/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  vous ach</w:t>
      </w:r>
      <w:r w:rsidR="00397564" w:rsidRPr="00734978">
        <w:rPr>
          <w:rStyle w:val="ipa"/>
          <w:b/>
          <w:lang w:val="fr-FR"/>
        </w:rPr>
        <w:t>e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ez</w:t>
      </w:r>
      <w:r w:rsidRPr="00726F8B">
        <w:rPr>
          <w:lang w:val="fr-FR"/>
        </w:rPr>
        <w:br/>
        <w:t>ils p</w:t>
      </w:r>
      <w:r w:rsidRPr="00726F8B">
        <w:rPr>
          <w:b/>
          <w:bCs/>
          <w:color w:val="FF0000"/>
          <w:lang w:val="fr-FR"/>
        </w:rPr>
        <w:t>è</w:t>
      </w:r>
      <w:r w:rsidRPr="00726F8B">
        <w:rPr>
          <w:lang w:val="fr-FR"/>
        </w:rPr>
        <w:t>l</w:t>
      </w:r>
      <w:r w:rsidRPr="00726F8B">
        <w:rPr>
          <w:b/>
          <w:bCs/>
          <w:color w:val="FF0000"/>
          <w:lang w:val="fr-FR"/>
        </w:rPr>
        <w:t>ent</w:t>
      </w:r>
      <w:r>
        <w:rPr>
          <w:b/>
          <w:bCs/>
          <w:color w:val="FF0000"/>
          <w:lang w:val="fr-FR"/>
        </w:rPr>
        <w:t xml:space="preserve"> </w:t>
      </w:r>
      <w:r>
        <w:rPr>
          <w:rStyle w:val="ipa"/>
          <w:lang w:val="fr-FR"/>
        </w:rPr>
        <w:t>[</w:t>
      </w:r>
      <w:r>
        <w:rPr>
          <w:lang w:val="fr-FR"/>
        </w:rPr>
        <w:t>p</w:t>
      </w:r>
      <w:r>
        <w:t>ε</w:t>
      </w:r>
      <w:r w:rsidRPr="00726F8B">
        <w:rPr>
          <w:lang w:val="fr-FR"/>
        </w:rPr>
        <w:t>l</w:t>
      </w:r>
      <w:r w:rsidRPr="009346D5">
        <w:rPr>
          <w:rStyle w:val="ipa"/>
          <w:lang w:val="fr-FR"/>
        </w:rPr>
        <w:t>]</w:t>
      </w:r>
      <w:r w:rsidR="00397564">
        <w:rPr>
          <w:rStyle w:val="ipa"/>
          <w:lang w:val="fr-FR"/>
        </w:rPr>
        <w:t xml:space="preserve">                        ils ach</w:t>
      </w:r>
      <w:r w:rsidR="00397564" w:rsidRPr="00734978">
        <w:rPr>
          <w:rStyle w:val="ipa"/>
          <w:b/>
          <w:color w:val="FF0000"/>
          <w:lang w:val="fr-FR"/>
        </w:rPr>
        <w:t>è</w:t>
      </w:r>
      <w:r w:rsidR="00397564">
        <w:rPr>
          <w:rStyle w:val="ipa"/>
          <w:lang w:val="fr-FR"/>
        </w:rPr>
        <w:t>t</w:t>
      </w:r>
      <w:r w:rsidR="00397564" w:rsidRPr="00734978">
        <w:rPr>
          <w:rStyle w:val="ipa"/>
          <w:b/>
          <w:color w:val="FF0000"/>
          <w:lang w:val="fr-FR"/>
        </w:rPr>
        <w:t>ent</w:t>
      </w:r>
    </w:p>
    <w:p w:rsidR="00726F8B" w:rsidRDefault="00726F8B" w:rsidP="00726F8B">
      <w:pPr>
        <w:pStyle w:val="ListParagraph"/>
        <w:ind w:left="1080"/>
        <w:rPr>
          <w:rStyle w:val="ipa"/>
          <w:lang w:val="fr-FR"/>
        </w:rPr>
      </w:pPr>
    </w:p>
    <w:p w:rsidR="00726F8B" w:rsidRDefault="00726F8B" w:rsidP="00726F8B">
      <w:pPr>
        <w:pStyle w:val="ListParagraph"/>
        <w:ind w:left="1080"/>
        <w:rPr>
          <w:lang w:val="fr-FR"/>
        </w:rPr>
      </w:pPr>
      <w:r>
        <w:rPr>
          <w:rStyle w:val="ipa"/>
          <w:lang w:val="fr-FR"/>
        </w:rPr>
        <w:t xml:space="preserve">Ne </w:t>
      </w:r>
      <w:proofErr w:type="spellStart"/>
      <w:r>
        <w:rPr>
          <w:rStyle w:val="ipa"/>
          <w:lang w:val="fr-FR"/>
        </w:rPr>
        <w:t>postoje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striktna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pravila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kada</w:t>
      </w:r>
      <w:proofErr w:type="spellEnd"/>
      <w:r>
        <w:rPr>
          <w:rStyle w:val="ipa"/>
          <w:lang w:val="fr-FR"/>
        </w:rPr>
        <w:t xml:space="preserve"> se « L »</w:t>
      </w:r>
      <w:r w:rsidR="00734978">
        <w:rPr>
          <w:rStyle w:val="ipa"/>
          <w:lang w:val="fr-FR"/>
        </w:rPr>
        <w:t xml:space="preserve"> / « </w:t>
      </w:r>
      <w:r w:rsidR="00734978">
        <w:rPr>
          <w:rStyle w:val="ipa"/>
          <w:lang/>
        </w:rPr>
        <w:t>T</w:t>
      </w:r>
      <w:r>
        <w:rPr>
          <w:rStyle w:val="ipa"/>
          <w:lang w:val="fr-FR"/>
        </w:rPr>
        <w:t xml:space="preserve"> </w:t>
      </w:r>
      <w:r w:rsidR="00734978">
        <w:rPr>
          <w:rStyle w:val="ipa"/>
          <w:lang w:val="fr-FR"/>
        </w:rPr>
        <w:t xml:space="preserve">» </w:t>
      </w:r>
      <w:proofErr w:type="spellStart"/>
      <w:r>
        <w:rPr>
          <w:rStyle w:val="ipa"/>
          <w:lang w:val="fr-FR"/>
        </w:rPr>
        <w:t>iz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infinitiva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udvaja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ili</w:t>
      </w:r>
      <w:proofErr w:type="spellEnd"/>
      <w:r>
        <w:rPr>
          <w:rStyle w:val="ipa"/>
          <w:lang w:val="fr-FR"/>
        </w:rPr>
        <w:t xml:space="preserve"> </w:t>
      </w:r>
      <w:proofErr w:type="spellStart"/>
      <w:r>
        <w:rPr>
          <w:rStyle w:val="ipa"/>
          <w:lang w:val="fr-FR"/>
        </w:rPr>
        <w:t>kada</w:t>
      </w:r>
      <w:proofErr w:type="spellEnd"/>
      <w:r>
        <w:rPr>
          <w:rStyle w:val="ipa"/>
          <w:lang w:val="fr-FR"/>
        </w:rPr>
        <w:t xml:space="preserve"> </w:t>
      </w:r>
      <w:r w:rsidRPr="00726F8B">
        <w:rPr>
          <w:lang w:val="fr-FR"/>
        </w:rPr>
        <w:t xml:space="preserve">« E » </w:t>
      </w:r>
      <w:proofErr w:type="spellStart"/>
      <w:r w:rsidRPr="00726F8B">
        <w:rPr>
          <w:lang w:val="fr-FR"/>
        </w:rPr>
        <w:t>iz</w:t>
      </w:r>
      <w:proofErr w:type="spellEnd"/>
      <w:r w:rsidRPr="00726F8B">
        <w:rPr>
          <w:lang w:val="fr-FR"/>
        </w:rPr>
        <w:t xml:space="preserve"> </w:t>
      </w:r>
      <w:proofErr w:type="spellStart"/>
      <w:r w:rsidRPr="00726F8B">
        <w:rPr>
          <w:lang w:val="fr-FR"/>
        </w:rPr>
        <w:t>nastavka</w:t>
      </w:r>
      <w:proofErr w:type="spellEnd"/>
      <w:r w:rsidRPr="00726F8B">
        <w:rPr>
          <w:lang w:val="fr-FR"/>
        </w:rPr>
        <w:t xml:space="preserve"> </w:t>
      </w:r>
      <w:proofErr w:type="spellStart"/>
      <w:r w:rsidRPr="00726F8B">
        <w:rPr>
          <w:lang w:val="fr-FR"/>
        </w:rPr>
        <w:t>prelazi</w:t>
      </w:r>
      <w:proofErr w:type="spellEnd"/>
      <w:r w:rsidRPr="00726F8B">
        <w:rPr>
          <w:lang w:val="fr-FR"/>
        </w:rPr>
        <w:t xml:space="preserve"> u « È</w:t>
      </w:r>
      <w:r>
        <w:rPr>
          <w:lang w:val="fr-FR"/>
        </w:rPr>
        <w:t xml:space="preserve"> ». </w:t>
      </w:r>
    </w:p>
    <w:p w:rsidR="00726F8B" w:rsidRDefault="00726F8B" w:rsidP="00726F8B">
      <w:pPr>
        <w:pStyle w:val="ListParagraph"/>
        <w:ind w:left="1080"/>
        <w:rPr>
          <w:lang w:val="fr-FR"/>
        </w:rPr>
      </w:pPr>
    </w:p>
    <w:p w:rsidR="00734978" w:rsidRDefault="00734978" w:rsidP="00734978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Glagoli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koji</w:t>
      </w:r>
      <w:proofErr w:type="spellEnd"/>
      <w:r>
        <w:rPr>
          <w:lang w:val="fr-FR"/>
        </w:rPr>
        <w:t xml:space="preserve"> u </w:t>
      </w:r>
      <w:proofErr w:type="spellStart"/>
      <w:r>
        <w:rPr>
          <w:lang w:val="fr-FR"/>
        </w:rPr>
        <w:t>infinitivu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imaju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nastavak</w:t>
      </w:r>
      <w:proofErr w:type="spellEnd"/>
      <w:r>
        <w:rPr>
          <w:lang w:val="fr-FR"/>
        </w:rPr>
        <w:t xml:space="preserve"> –É + </w:t>
      </w:r>
      <w:proofErr w:type="spellStart"/>
      <w:r>
        <w:rPr>
          <w:lang w:val="fr-FR"/>
        </w:rPr>
        <w:t>suglasnik</w:t>
      </w:r>
      <w:proofErr w:type="spellEnd"/>
      <w:r>
        <w:rPr>
          <w:lang w:val="fr-FR"/>
        </w:rPr>
        <w:t xml:space="preserve"> + ER, </w:t>
      </w:r>
      <w:proofErr w:type="spellStart"/>
      <w:r>
        <w:rPr>
          <w:lang w:val="fr-FR"/>
        </w:rPr>
        <w:t>npr</w:t>
      </w:r>
      <w:proofErr w:type="spellEnd"/>
      <w:r>
        <w:rPr>
          <w:lang w:val="fr-FR"/>
        </w:rPr>
        <w:t xml:space="preserve">. – ÉRER, - ÉTER. « É » u </w:t>
      </w:r>
      <w:proofErr w:type="spellStart"/>
      <w:r>
        <w:rPr>
          <w:lang w:val="fr-FR"/>
        </w:rPr>
        <w:t>jednini</w:t>
      </w:r>
      <w:proofErr w:type="spellEnd"/>
      <w:r>
        <w:rPr>
          <w:lang w:val="fr-FR"/>
        </w:rPr>
        <w:t xml:space="preserve"> i 3. </w:t>
      </w:r>
      <w:proofErr w:type="spellStart"/>
      <w:r>
        <w:rPr>
          <w:lang w:val="fr-FR"/>
        </w:rPr>
        <w:t>Licu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množine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prelazi</w:t>
      </w:r>
      <w:proofErr w:type="spellEnd"/>
      <w:r>
        <w:rPr>
          <w:lang w:val="fr-FR"/>
        </w:rPr>
        <w:t xml:space="preserve"> u – È. Npr. </w:t>
      </w:r>
      <w:proofErr w:type="spellStart"/>
      <w:r>
        <w:rPr>
          <w:lang w:val="fr-FR"/>
        </w:rPr>
        <w:t>glagol</w:t>
      </w:r>
      <w:proofErr w:type="spellEnd"/>
      <w:r>
        <w:rPr>
          <w:lang w:val="fr-FR"/>
        </w:rPr>
        <w:t xml:space="preserve"> esp</w:t>
      </w:r>
      <w:r w:rsidRPr="00EF540C">
        <w:rPr>
          <w:b/>
          <w:color w:val="FF0000"/>
          <w:lang w:val="fr-FR"/>
        </w:rPr>
        <w:t>é</w:t>
      </w:r>
      <w:r w:rsidRPr="00EF540C">
        <w:rPr>
          <w:color w:val="FF0000"/>
          <w:lang w:val="fr-FR"/>
        </w:rPr>
        <w:t>rer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nadati</w:t>
      </w:r>
      <w:proofErr w:type="spellEnd"/>
      <w:r>
        <w:rPr>
          <w:lang w:val="fr-FR"/>
        </w:rPr>
        <w:t xml:space="preserve"> se). </w:t>
      </w:r>
    </w:p>
    <w:p w:rsidR="00734978" w:rsidRDefault="00734978" w:rsidP="00734978">
      <w:pPr>
        <w:pStyle w:val="ListParagraph"/>
        <w:rPr>
          <w:lang w:val="fr-FR"/>
        </w:rPr>
      </w:pPr>
    </w:p>
    <w:p w:rsidR="00734978" w:rsidRDefault="00734978" w:rsidP="00734978">
      <w:pPr>
        <w:pStyle w:val="ListParagraph"/>
        <w:rPr>
          <w:lang w:val="fr-FR"/>
        </w:rPr>
      </w:pPr>
      <w:r>
        <w:rPr>
          <w:lang w:val="fr-FR"/>
        </w:rPr>
        <w:t>J’esp</w:t>
      </w:r>
      <w:r w:rsidRPr="00734978">
        <w:rPr>
          <w:b/>
          <w:color w:val="FF0000"/>
          <w:lang w:val="fr-FR"/>
        </w:rPr>
        <w:t>è</w:t>
      </w:r>
      <w:r>
        <w:rPr>
          <w:lang w:val="fr-FR"/>
        </w:rPr>
        <w:t>re</w:t>
      </w:r>
    </w:p>
    <w:p w:rsidR="00734978" w:rsidRDefault="00734978" w:rsidP="00734978">
      <w:pPr>
        <w:pStyle w:val="ListParagraph"/>
        <w:rPr>
          <w:lang w:val="fr-FR"/>
        </w:rPr>
      </w:pPr>
      <w:r>
        <w:rPr>
          <w:lang w:val="fr-FR"/>
        </w:rPr>
        <w:t>Tu esp</w:t>
      </w:r>
      <w:r w:rsidRPr="00734978">
        <w:rPr>
          <w:b/>
          <w:color w:val="FF0000"/>
          <w:lang w:val="fr-FR"/>
        </w:rPr>
        <w:t>è</w:t>
      </w:r>
      <w:r>
        <w:rPr>
          <w:lang w:val="fr-FR"/>
        </w:rPr>
        <w:t>res</w:t>
      </w:r>
    </w:p>
    <w:p w:rsidR="00734978" w:rsidRDefault="00734978" w:rsidP="00734978">
      <w:pPr>
        <w:pStyle w:val="ListParagraph"/>
        <w:rPr>
          <w:lang w:val="fr-FR"/>
        </w:rPr>
      </w:pPr>
      <w:r>
        <w:rPr>
          <w:lang w:val="fr-FR"/>
        </w:rPr>
        <w:t>Il esp</w:t>
      </w:r>
      <w:r w:rsidRPr="00734978">
        <w:rPr>
          <w:b/>
          <w:color w:val="FF0000"/>
          <w:lang w:val="fr-FR"/>
        </w:rPr>
        <w:t>è</w:t>
      </w:r>
      <w:r>
        <w:rPr>
          <w:lang w:val="fr-FR"/>
        </w:rPr>
        <w:t>re</w:t>
      </w:r>
    </w:p>
    <w:p w:rsidR="00734978" w:rsidRDefault="00734978" w:rsidP="00734978">
      <w:pPr>
        <w:pStyle w:val="ListParagraph"/>
        <w:rPr>
          <w:lang w:val="fr-FR"/>
        </w:rPr>
      </w:pPr>
      <w:r>
        <w:rPr>
          <w:lang w:val="fr-FR"/>
        </w:rPr>
        <w:t>Nous esp</w:t>
      </w:r>
      <w:r w:rsidRPr="00734978">
        <w:rPr>
          <w:b/>
          <w:lang w:val="fr-FR"/>
        </w:rPr>
        <w:t>é</w:t>
      </w:r>
      <w:r>
        <w:rPr>
          <w:lang w:val="fr-FR"/>
        </w:rPr>
        <w:t>rons</w:t>
      </w:r>
    </w:p>
    <w:p w:rsidR="00734978" w:rsidRPr="00734978" w:rsidRDefault="00734978" w:rsidP="00734978">
      <w:pPr>
        <w:pStyle w:val="ListParagraph"/>
      </w:pPr>
      <w:r>
        <w:rPr>
          <w:lang w:val="fr-FR"/>
        </w:rPr>
        <w:t xml:space="preserve">Vous </w:t>
      </w:r>
      <w:proofErr w:type="spellStart"/>
      <w:r>
        <w:rPr>
          <w:lang w:val="fr-FR"/>
        </w:rPr>
        <w:t>esp</w:t>
      </w:r>
      <w:r w:rsidRPr="00734978">
        <w:rPr>
          <w:b/>
          <w:lang w:val="fr-FR"/>
        </w:rPr>
        <w:t>é</w:t>
      </w:r>
      <w:r>
        <w:rPr>
          <w:lang w:val="fr-FR"/>
        </w:rPr>
        <w:t>re</w:t>
      </w:r>
      <w:proofErr w:type="spellEnd"/>
    </w:p>
    <w:p w:rsidR="00734978" w:rsidRDefault="00734978" w:rsidP="00734978">
      <w:pPr>
        <w:pStyle w:val="ListParagraph"/>
        <w:rPr>
          <w:lang w:val="fr-FR"/>
        </w:rPr>
      </w:pPr>
      <w:r>
        <w:rPr>
          <w:lang w:val="fr-FR"/>
        </w:rPr>
        <w:t>Ils esp</w:t>
      </w:r>
      <w:r w:rsidRPr="00734978">
        <w:rPr>
          <w:b/>
          <w:color w:val="FF0000"/>
          <w:lang w:val="fr-FR"/>
        </w:rPr>
        <w:t>è</w:t>
      </w:r>
      <w:r>
        <w:rPr>
          <w:lang w:val="fr-FR"/>
        </w:rPr>
        <w:t>rent</w:t>
      </w:r>
    </w:p>
    <w:p w:rsidR="00734978" w:rsidRDefault="00734978" w:rsidP="00734978">
      <w:pPr>
        <w:pStyle w:val="ListParagraph"/>
        <w:rPr>
          <w:lang w:val="fr-FR"/>
        </w:rPr>
      </w:pPr>
    </w:p>
    <w:p w:rsidR="00EF540C" w:rsidRDefault="00734978" w:rsidP="00734978">
      <w:pPr>
        <w:pStyle w:val="ListParagraph"/>
        <w:numPr>
          <w:ilvl w:val="0"/>
          <w:numId w:val="2"/>
        </w:numPr>
        <w:rPr>
          <w:lang/>
        </w:rPr>
      </w:pPr>
      <w:proofErr w:type="spellStart"/>
      <w:r>
        <w:rPr>
          <w:lang w:val="fr-FR"/>
        </w:rPr>
        <w:t>Glagoli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koji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završavaju</w:t>
      </w:r>
      <w:proofErr w:type="spellEnd"/>
      <w:r>
        <w:rPr>
          <w:lang w:val="fr-FR"/>
        </w:rPr>
        <w:t xml:space="preserve"> na –AYER,</w:t>
      </w:r>
      <w:r w:rsidR="00EF540C">
        <w:rPr>
          <w:lang/>
        </w:rPr>
        <w:t xml:space="preserve"> -OYER, -UYER. Kod ovog tipa glagola „Y“ iz infinitiva prelazi u „I“ u jednini i 3. Licu množine, dok se u prva dva lica množine obavezno zadržava, o</w:t>
      </w:r>
      <w:r>
        <w:rPr>
          <w:lang/>
        </w:rPr>
        <w:t xml:space="preserve">sim kod glagola na </w:t>
      </w:r>
      <w:r w:rsidR="00EF540C">
        <w:rPr>
          <w:lang/>
        </w:rPr>
        <w:t>–AYER koji kroz čitavu promenu promenu mogu zadržati „Y“ u svim licima ili kao i ostala dva uzeti „i“. Pogledajmo primere nekoliko glagola:</w:t>
      </w:r>
    </w:p>
    <w:p w:rsidR="00EF540C" w:rsidRDefault="00EF540C" w:rsidP="00EF540C">
      <w:pPr>
        <w:pStyle w:val="ListParagraph"/>
        <w:rPr>
          <w:lang/>
        </w:rPr>
      </w:pPr>
    </w:p>
    <w:p w:rsidR="00EF540C" w:rsidRDefault="00EF540C" w:rsidP="00EF540C">
      <w:pPr>
        <w:pStyle w:val="ListParagraph"/>
        <w:rPr>
          <w:lang/>
        </w:rPr>
      </w:pPr>
      <w:r>
        <w:rPr>
          <w:lang/>
        </w:rPr>
        <w:t>P</w:t>
      </w:r>
      <w:r w:rsidRPr="00EF540C">
        <w:rPr>
          <w:b/>
          <w:color w:val="FF0000"/>
          <w:lang/>
        </w:rPr>
        <w:t>AYER</w:t>
      </w:r>
      <w:r>
        <w:rPr>
          <w:b/>
          <w:color w:val="FF0000"/>
          <w:lang/>
        </w:rPr>
        <w:t xml:space="preserve">                                     </w:t>
      </w:r>
      <w:r w:rsidRPr="00EF540C">
        <w:rPr>
          <w:lang/>
        </w:rPr>
        <w:t>ENV</w:t>
      </w:r>
      <w:r>
        <w:rPr>
          <w:b/>
          <w:color w:val="FF0000"/>
          <w:lang/>
        </w:rPr>
        <w:t xml:space="preserve">OYER                       </w:t>
      </w:r>
      <w:r w:rsidR="00191890">
        <w:rPr>
          <w:b/>
          <w:color w:val="FF0000"/>
          <w:lang/>
        </w:rPr>
        <w:t xml:space="preserve"> </w:t>
      </w:r>
      <w:r w:rsidRPr="00191890">
        <w:rPr>
          <w:lang/>
        </w:rPr>
        <w:t>ESS</w:t>
      </w:r>
      <w:r>
        <w:rPr>
          <w:b/>
          <w:color w:val="FF0000"/>
          <w:lang/>
        </w:rPr>
        <w:t>UYER</w:t>
      </w:r>
    </w:p>
    <w:p w:rsidR="00726F8B" w:rsidRDefault="00EF540C" w:rsidP="00EF540C">
      <w:pPr>
        <w:pStyle w:val="ListParagraph"/>
        <w:tabs>
          <w:tab w:val="left" w:pos="3075"/>
        </w:tabs>
        <w:rPr>
          <w:b/>
          <w:bCs/>
          <w:color w:val="FF0000"/>
          <w:lang w:val="fr-FR"/>
        </w:rPr>
      </w:pPr>
      <w:r>
        <w:rPr>
          <w:lang/>
        </w:rPr>
        <w:t xml:space="preserve"> J</w:t>
      </w:r>
      <w:r w:rsidRPr="00EF540C">
        <w:rPr>
          <w:lang w:val="fr-FR"/>
        </w:rPr>
        <w:t>e p</w:t>
      </w:r>
      <w:r w:rsidRPr="00191890">
        <w:rPr>
          <w:color w:val="FF0000"/>
          <w:lang w:val="fr-FR"/>
        </w:rPr>
        <w:t>a</w:t>
      </w:r>
      <w:r w:rsidRPr="00191890">
        <w:rPr>
          <w:b/>
          <w:bCs/>
          <w:color w:val="FF0000"/>
          <w:lang w:val="fr-FR"/>
        </w:rPr>
        <w:t>ie</w:t>
      </w:r>
      <w:r w:rsidRPr="00EF540C">
        <w:rPr>
          <w:lang w:val="fr-FR"/>
        </w:rPr>
        <w:t>/</w:t>
      </w:r>
      <w:proofErr w:type="spellStart"/>
      <w:r w:rsidRPr="00EF540C">
        <w:rPr>
          <w:lang w:val="fr-FR"/>
        </w:rPr>
        <w:t>p</w:t>
      </w:r>
      <w:r w:rsidRPr="00191890">
        <w:rPr>
          <w:color w:val="FF0000"/>
          <w:lang w:val="fr-FR"/>
        </w:rPr>
        <w:t>a</w:t>
      </w:r>
      <w:r>
        <w:rPr>
          <w:b/>
          <w:bCs/>
          <w:color w:val="FF0000"/>
          <w:lang w:val="fr-FR"/>
        </w:rPr>
        <w:t>y</w:t>
      </w:r>
      <w:proofErr w:type="spellEnd"/>
      <w:r>
        <w:rPr>
          <w:b/>
          <w:bCs/>
          <w:color w:val="FF0000"/>
          <w:lang w:val="fr-FR"/>
        </w:rPr>
        <w:t xml:space="preserve">                            </w:t>
      </w:r>
      <w:r w:rsidRPr="00EF540C">
        <w:rPr>
          <w:bCs/>
          <w:lang w:val="fr-FR"/>
        </w:rPr>
        <w:t>j’env</w:t>
      </w:r>
      <w:r w:rsidRPr="00191890">
        <w:rPr>
          <w:bCs/>
          <w:color w:val="FF0000"/>
          <w:lang w:val="fr-FR"/>
        </w:rPr>
        <w:t>o</w:t>
      </w:r>
      <w:r w:rsidRPr="00EF540C">
        <w:rPr>
          <w:b/>
          <w:bCs/>
          <w:color w:val="FF0000"/>
          <w:lang w:val="fr-FR"/>
        </w:rPr>
        <w:t>ie</w:t>
      </w:r>
      <w:r>
        <w:rPr>
          <w:b/>
          <w:bCs/>
          <w:color w:val="FF0000"/>
          <w:lang w:val="fr-FR"/>
        </w:rPr>
        <w:t xml:space="preserve">                           </w:t>
      </w:r>
      <w:r w:rsidRPr="00191890">
        <w:rPr>
          <w:bCs/>
          <w:lang w:val="fr-FR"/>
        </w:rPr>
        <w:t>J’ess</w:t>
      </w:r>
      <w:r>
        <w:rPr>
          <w:b/>
          <w:bCs/>
          <w:color w:val="FF0000"/>
          <w:lang w:val="fr-FR"/>
        </w:rPr>
        <w:t>uie</w:t>
      </w:r>
      <w:r w:rsidRPr="00EF540C">
        <w:rPr>
          <w:lang w:val="fr-FR"/>
        </w:rPr>
        <w:br/>
        <w:t>tu 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ies</w:t>
      </w:r>
      <w:r w:rsidRPr="00EF540C">
        <w:rPr>
          <w:lang w:val="fr-FR"/>
        </w:rPr>
        <w:t>/p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yes</w:t>
      </w:r>
      <w:r>
        <w:rPr>
          <w:b/>
          <w:bCs/>
          <w:color w:val="FF0000"/>
          <w:lang w:val="fr-FR"/>
        </w:rPr>
        <w:t xml:space="preserve">                       </w:t>
      </w:r>
      <w:r w:rsidRPr="00EF540C">
        <w:rPr>
          <w:bCs/>
          <w:lang w:val="fr-FR"/>
        </w:rPr>
        <w:t>tu</w:t>
      </w:r>
      <w:r>
        <w:rPr>
          <w:b/>
          <w:bCs/>
          <w:color w:val="FF0000"/>
          <w:lang w:val="fr-FR"/>
        </w:rPr>
        <w:t xml:space="preserve"> </w:t>
      </w:r>
      <w:r w:rsidRPr="00EF540C">
        <w:rPr>
          <w:bCs/>
          <w:lang w:val="fr-FR"/>
        </w:rPr>
        <w:t>env</w:t>
      </w:r>
      <w:r w:rsidRPr="00191890">
        <w:rPr>
          <w:bCs/>
          <w:color w:val="FF0000"/>
          <w:lang w:val="fr-FR"/>
        </w:rPr>
        <w:t>o</w:t>
      </w:r>
      <w:r>
        <w:rPr>
          <w:b/>
          <w:bCs/>
          <w:color w:val="FF0000"/>
          <w:lang w:val="fr-FR"/>
        </w:rPr>
        <w:t xml:space="preserve">ies                     </w:t>
      </w:r>
      <w:r w:rsidR="00191890">
        <w:rPr>
          <w:b/>
          <w:bCs/>
          <w:color w:val="FF0000"/>
          <w:lang w:val="fr-FR"/>
        </w:rPr>
        <w:t xml:space="preserve"> 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tu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ess</w:t>
      </w:r>
      <w:r>
        <w:rPr>
          <w:b/>
          <w:bCs/>
          <w:color w:val="FF0000"/>
          <w:lang w:val="fr-FR"/>
        </w:rPr>
        <w:t>uies</w:t>
      </w:r>
      <w:r>
        <w:rPr>
          <w:lang w:val="fr-FR"/>
        </w:rPr>
        <w:br/>
        <w:t>il/elle/</w:t>
      </w:r>
      <w:proofErr w:type="spellStart"/>
      <w:r>
        <w:rPr>
          <w:lang w:val="fr-FR"/>
        </w:rPr>
        <w:t>on</w:t>
      </w:r>
      <w:r w:rsidRPr="00EF540C">
        <w:rPr>
          <w:lang w:val="fr-FR"/>
        </w:rPr>
        <w:t>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ie</w:t>
      </w:r>
      <w:proofErr w:type="spellEnd"/>
      <w:r w:rsidRPr="00EF540C">
        <w:rPr>
          <w:lang w:val="fr-FR"/>
        </w:rPr>
        <w:t>/p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ye</w:t>
      </w:r>
      <w:r>
        <w:rPr>
          <w:b/>
          <w:bCs/>
          <w:color w:val="FF0000"/>
          <w:lang w:val="fr-FR"/>
        </w:rPr>
        <w:t xml:space="preserve">              </w:t>
      </w:r>
      <w:r w:rsidRPr="00EF540C">
        <w:rPr>
          <w:bCs/>
          <w:lang w:val="fr-FR"/>
        </w:rPr>
        <w:t>il</w:t>
      </w:r>
      <w:r>
        <w:rPr>
          <w:bCs/>
          <w:lang w:val="fr-FR"/>
        </w:rPr>
        <w:t>/elle/on</w:t>
      </w:r>
      <w:r>
        <w:rPr>
          <w:b/>
          <w:bCs/>
          <w:color w:val="FF0000"/>
          <w:lang w:val="fr-FR"/>
        </w:rPr>
        <w:t xml:space="preserve"> </w:t>
      </w:r>
      <w:r w:rsidRPr="00EF540C">
        <w:rPr>
          <w:bCs/>
          <w:lang w:val="fr-FR"/>
        </w:rPr>
        <w:t>env</w:t>
      </w:r>
      <w:r w:rsidRPr="00191890">
        <w:rPr>
          <w:bCs/>
          <w:color w:val="FF0000"/>
          <w:lang w:val="fr-FR"/>
        </w:rPr>
        <w:t>o</w:t>
      </w:r>
      <w:r>
        <w:rPr>
          <w:b/>
          <w:bCs/>
          <w:color w:val="FF0000"/>
          <w:lang w:val="fr-FR"/>
        </w:rPr>
        <w:t xml:space="preserve">ie           </w:t>
      </w:r>
      <w:r w:rsidR="00191890">
        <w:rPr>
          <w:b/>
          <w:bCs/>
          <w:color w:val="FF0000"/>
          <w:lang w:val="fr-FR"/>
        </w:rPr>
        <w:t xml:space="preserve">  </w:t>
      </w:r>
      <w:r w:rsidRPr="00191890">
        <w:rPr>
          <w:bCs/>
          <w:lang w:val="fr-FR"/>
        </w:rPr>
        <w:t>il</w:t>
      </w:r>
      <w:r w:rsidR="00191890">
        <w:rPr>
          <w:bCs/>
          <w:lang w:val="fr-FR"/>
        </w:rPr>
        <w:t>/elle/on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ess</w:t>
      </w:r>
      <w:r>
        <w:rPr>
          <w:b/>
          <w:bCs/>
          <w:color w:val="FF0000"/>
          <w:lang w:val="fr-FR"/>
        </w:rPr>
        <w:t>uie</w:t>
      </w:r>
      <w:r w:rsidRPr="00EF540C">
        <w:rPr>
          <w:lang w:val="fr-FR"/>
        </w:rPr>
        <w:br/>
        <w:t>nous 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yons</w:t>
      </w:r>
      <w:r>
        <w:rPr>
          <w:b/>
          <w:bCs/>
          <w:color w:val="FF0000"/>
          <w:lang w:val="fr-FR"/>
        </w:rPr>
        <w:t xml:space="preserve">                          </w:t>
      </w:r>
      <w:r w:rsidRPr="00EF540C">
        <w:rPr>
          <w:bCs/>
          <w:lang w:val="fr-FR"/>
        </w:rPr>
        <w:t>nous</w:t>
      </w:r>
      <w:r>
        <w:rPr>
          <w:b/>
          <w:bCs/>
          <w:color w:val="FF0000"/>
          <w:lang w:val="fr-FR"/>
        </w:rPr>
        <w:t xml:space="preserve"> </w:t>
      </w:r>
      <w:r w:rsidRPr="00EF540C">
        <w:rPr>
          <w:bCs/>
          <w:lang w:val="fr-FR"/>
        </w:rPr>
        <w:t>env</w:t>
      </w:r>
      <w:r w:rsidRPr="00191890">
        <w:rPr>
          <w:bCs/>
          <w:color w:val="FF0000"/>
          <w:lang w:val="fr-FR"/>
        </w:rPr>
        <w:t>o</w:t>
      </w:r>
      <w:r>
        <w:rPr>
          <w:b/>
          <w:bCs/>
          <w:color w:val="FF0000"/>
          <w:lang w:val="fr-FR"/>
        </w:rPr>
        <w:t xml:space="preserve">yons             </w:t>
      </w:r>
      <w:r w:rsidR="00191890">
        <w:rPr>
          <w:b/>
          <w:bCs/>
          <w:color w:val="FF0000"/>
          <w:lang w:val="fr-FR"/>
        </w:rPr>
        <w:t xml:space="preserve"> 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nous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ess</w:t>
      </w:r>
      <w:r w:rsidRPr="00191890">
        <w:rPr>
          <w:b/>
          <w:bCs/>
          <w:color w:val="FF0000"/>
          <w:lang w:val="fr-FR"/>
        </w:rPr>
        <w:t>u</w:t>
      </w:r>
      <w:r>
        <w:rPr>
          <w:b/>
          <w:bCs/>
          <w:color w:val="FF0000"/>
          <w:lang w:val="fr-FR"/>
        </w:rPr>
        <w:t>yons</w:t>
      </w:r>
      <w:r w:rsidRPr="00EF540C">
        <w:rPr>
          <w:lang w:val="fr-FR"/>
        </w:rPr>
        <w:br/>
        <w:t>vous 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yez</w:t>
      </w:r>
      <w:r>
        <w:rPr>
          <w:b/>
          <w:bCs/>
          <w:color w:val="FF0000"/>
          <w:lang w:val="fr-FR"/>
        </w:rPr>
        <w:t xml:space="preserve">                             </w:t>
      </w:r>
      <w:r w:rsidRPr="00EF540C">
        <w:rPr>
          <w:bCs/>
          <w:lang w:val="fr-FR"/>
        </w:rPr>
        <w:t>vous</w:t>
      </w:r>
      <w:r>
        <w:rPr>
          <w:b/>
          <w:bCs/>
          <w:color w:val="FF0000"/>
          <w:lang w:val="fr-FR"/>
        </w:rPr>
        <w:t xml:space="preserve"> </w:t>
      </w:r>
      <w:r w:rsidRPr="00EF540C">
        <w:rPr>
          <w:bCs/>
          <w:lang w:val="fr-FR"/>
        </w:rPr>
        <w:t>env</w:t>
      </w:r>
      <w:r w:rsidRPr="00191890">
        <w:rPr>
          <w:bCs/>
          <w:color w:val="FF0000"/>
          <w:lang w:val="fr-FR"/>
        </w:rPr>
        <w:t>o</w:t>
      </w:r>
      <w:r>
        <w:rPr>
          <w:b/>
          <w:bCs/>
          <w:color w:val="FF0000"/>
          <w:lang w:val="fr-FR"/>
        </w:rPr>
        <w:t xml:space="preserve">yez                </w:t>
      </w:r>
      <w:r w:rsidR="00191890">
        <w:rPr>
          <w:b/>
          <w:bCs/>
          <w:color w:val="FF0000"/>
          <w:lang w:val="fr-FR"/>
        </w:rPr>
        <w:t xml:space="preserve"> 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vous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ess</w:t>
      </w:r>
      <w:r>
        <w:rPr>
          <w:b/>
          <w:bCs/>
          <w:color w:val="FF0000"/>
          <w:lang w:val="fr-FR"/>
        </w:rPr>
        <w:t>uyez</w:t>
      </w:r>
      <w:r w:rsidRPr="00EF540C">
        <w:rPr>
          <w:lang w:val="fr-FR"/>
        </w:rPr>
        <w:br/>
        <w:t>ils</w:t>
      </w:r>
      <w:r>
        <w:rPr>
          <w:lang w:val="fr-FR"/>
        </w:rPr>
        <w:t>/elles</w:t>
      </w:r>
      <w:r w:rsidRPr="00EF540C">
        <w:rPr>
          <w:lang w:val="fr-FR"/>
        </w:rPr>
        <w:t xml:space="preserve"> 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ient</w:t>
      </w:r>
      <w:r w:rsidRPr="00EF540C">
        <w:rPr>
          <w:lang w:val="fr-FR"/>
        </w:rPr>
        <w:t>/p</w:t>
      </w:r>
      <w:r w:rsidRPr="00191890">
        <w:rPr>
          <w:color w:val="FF0000"/>
          <w:lang w:val="fr-FR"/>
        </w:rPr>
        <w:t>a</w:t>
      </w:r>
      <w:r w:rsidRPr="00EF540C">
        <w:rPr>
          <w:b/>
          <w:bCs/>
          <w:color w:val="FF0000"/>
          <w:lang w:val="fr-FR"/>
        </w:rPr>
        <w:t>yent</w:t>
      </w:r>
      <w:r>
        <w:rPr>
          <w:b/>
          <w:bCs/>
          <w:color w:val="FF0000"/>
          <w:lang w:val="fr-FR"/>
        </w:rPr>
        <w:t xml:space="preserve">        </w:t>
      </w:r>
      <w:r w:rsidRPr="00EF540C">
        <w:rPr>
          <w:bCs/>
          <w:lang w:val="fr-FR"/>
        </w:rPr>
        <w:t>ils/elles</w:t>
      </w:r>
      <w:r>
        <w:rPr>
          <w:b/>
          <w:bCs/>
          <w:color w:val="FF0000"/>
          <w:lang w:val="fr-FR"/>
        </w:rPr>
        <w:t xml:space="preserve"> </w:t>
      </w:r>
      <w:r w:rsidRPr="00EF540C">
        <w:rPr>
          <w:bCs/>
          <w:lang w:val="fr-FR"/>
        </w:rPr>
        <w:t>env</w:t>
      </w:r>
      <w:r w:rsidRPr="00191890">
        <w:rPr>
          <w:bCs/>
          <w:color w:val="FF0000"/>
          <w:lang w:val="fr-FR"/>
        </w:rPr>
        <w:t>o</w:t>
      </w:r>
      <w:r>
        <w:rPr>
          <w:b/>
          <w:bCs/>
          <w:color w:val="FF0000"/>
          <w:lang w:val="fr-FR"/>
        </w:rPr>
        <w:t xml:space="preserve">ient          </w:t>
      </w:r>
      <w:r w:rsidR="00191890">
        <w:rPr>
          <w:b/>
          <w:bCs/>
          <w:color w:val="FF0000"/>
          <w:lang w:val="fr-FR"/>
        </w:rPr>
        <w:t xml:space="preserve"> 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ils/elles</w:t>
      </w:r>
      <w:r>
        <w:rPr>
          <w:b/>
          <w:bCs/>
          <w:color w:val="FF0000"/>
          <w:lang w:val="fr-FR"/>
        </w:rPr>
        <w:t xml:space="preserve"> </w:t>
      </w:r>
      <w:r w:rsidRPr="00191890">
        <w:rPr>
          <w:bCs/>
          <w:lang w:val="fr-FR"/>
        </w:rPr>
        <w:t>ess</w:t>
      </w:r>
      <w:r>
        <w:rPr>
          <w:b/>
          <w:bCs/>
          <w:color w:val="FF0000"/>
          <w:lang w:val="fr-FR"/>
        </w:rPr>
        <w:t>uient</w:t>
      </w:r>
    </w:p>
    <w:p w:rsidR="00191890" w:rsidRDefault="00191890" w:rsidP="00EF540C">
      <w:pPr>
        <w:pStyle w:val="ListParagraph"/>
        <w:tabs>
          <w:tab w:val="left" w:pos="3075"/>
        </w:tabs>
        <w:rPr>
          <w:b/>
          <w:bCs/>
          <w:color w:val="FF0000"/>
          <w:lang w:val="fr-FR"/>
        </w:rPr>
      </w:pPr>
    </w:p>
    <w:p w:rsidR="00191890" w:rsidRDefault="00191890" w:rsidP="00EF540C">
      <w:pPr>
        <w:pStyle w:val="ListParagraph"/>
        <w:tabs>
          <w:tab w:val="left" w:pos="3075"/>
        </w:tabs>
        <w:rPr>
          <w:b/>
          <w:bCs/>
          <w:color w:val="FF0000"/>
          <w:lang w:val="fr-FR"/>
        </w:rPr>
      </w:pPr>
    </w:p>
    <w:p w:rsidR="00191890" w:rsidRDefault="00191890" w:rsidP="00EF540C">
      <w:pPr>
        <w:pStyle w:val="ListParagraph"/>
        <w:tabs>
          <w:tab w:val="left" w:pos="3075"/>
        </w:tabs>
        <w:rPr>
          <w:b/>
          <w:bCs/>
          <w:color w:val="FF0000"/>
          <w:lang w:val="fr-FR"/>
        </w:rPr>
      </w:pPr>
    </w:p>
    <w:p w:rsidR="00191890" w:rsidRPr="00191890" w:rsidRDefault="00191890" w:rsidP="00191890">
      <w:pPr>
        <w:pStyle w:val="ListParagraph"/>
        <w:numPr>
          <w:ilvl w:val="0"/>
          <w:numId w:val="2"/>
        </w:numPr>
        <w:tabs>
          <w:tab w:val="left" w:pos="3075"/>
        </w:tabs>
        <w:rPr>
          <w:lang w:val="fr-FR"/>
        </w:rPr>
      </w:pPr>
      <w:proofErr w:type="spellStart"/>
      <w:r w:rsidRPr="00191890">
        <w:rPr>
          <w:bCs/>
          <w:lang w:val="fr-FR"/>
        </w:rPr>
        <w:lastRenderedPageBreak/>
        <w:t>Postoje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dva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glagola</w:t>
      </w:r>
      <w:proofErr w:type="spellEnd"/>
      <w:r w:rsidRPr="00191890">
        <w:rPr>
          <w:bCs/>
          <w:lang w:val="fr-FR"/>
        </w:rPr>
        <w:t xml:space="preserve"> na –IR </w:t>
      </w:r>
      <w:proofErr w:type="spellStart"/>
      <w:r w:rsidRPr="00191890">
        <w:rPr>
          <w:bCs/>
          <w:lang w:val="fr-FR"/>
        </w:rPr>
        <w:t>koji</w:t>
      </w:r>
      <w:proofErr w:type="spellEnd"/>
      <w:r w:rsidRPr="00191890">
        <w:rPr>
          <w:bCs/>
          <w:lang w:val="fr-FR"/>
        </w:rPr>
        <w:t xml:space="preserve"> se </w:t>
      </w:r>
      <w:proofErr w:type="spellStart"/>
      <w:r w:rsidRPr="00191890">
        <w:rPr>
          <w:bCs/>
          <w:lang w:val="fr-FR"/>
        </w:rPr>
        <w:t>manjeju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kao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glagoli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prve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grupe</w:t>
      </w:r>
      <w:proofErr w:type="spellEnd"/>
      <w:r w:rsidRPr="00191890">
        <w:rPr>
          <w:bCs/>
          <w:lang w:val="fr-FR"/>
        </w:rPr>
        <w:t xml:space="preserve">. To su ouvrir (i </w:t>
      </w:r>
      <w:proofErr w:type="spellStart"/>
      <w:r w:rsidRPr="00191890">
        <w:rPr>
          <w:bCs/>
          <w:lang w:val="fr-FR"/>
        </w:rPr>
        <w:t>svi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glagoli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koji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imaju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ovaj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glagol</w:t>
      </w:r>
      <w:proofErr w:type="spellEnd"/>
      <w:r w:rsidRPr="00191890">
        <w:rPr>
          <w:bCs/>
          <w:lang w:val="fr-FR"/>
        </w:rPr>
        <w:t xml:space="preserve"> u </w:t>
      </w:r>
      <w:proofErr w:type="spellStart"/>
      <w:r w:rsidRPr="00191890">
        <w:rPr>
          <w:bCs/>
          <w:lang w:val="fr-FR"/>
        </w:rPr>
        <w:t>svojom</w:t>
      </w:r>
      <w:proofErr w:type="spellEnd"/>
      <w:r w:rsidRPr="00191890">
        <w:rPr>
          <w:bCs/>
          <w:lang w:val="fr-FR"/>
        </w:rPr>
        <w:t xml:space="preserve"> </w:t>
      </w:r>
      <w:proofErr w:type="spellStart"/>
      <w:r w:rsidRPr="00191890">
        <w:rPr>
          <w:bCs/>
          <w:lang w:val="fr-FR"/>
        </w:rPr>
        <w:t>nazivu</w:t>
      </w:r>
      <w:proofErr w:type="spellEnd"/>
      <w:r w:rsidRPr="00191890">
        <w:rPr>
          <w:bCs/>
          <w:lang w:val="fr-FR"/>
        </w:rPr>
        <w:t xml:space="preserve"> : </w:t>
      </w:r>
      <w:proofErr w:type="spellStart"/>
      <w:r w:rsidRPr="00191890">
        <w:rPr>
          <w:bCs/>
          <w:lang w:val="fr-FR"/>
        </w:rPr>
        <w:t>decouvrir</w:t>
      </w:r>
      <w:proofErr w:type="spellEnd"/>
      <w:r w:rsidRPr="00191890">
        <w:rPr>
          <w:bCs/>
          <w:lang w:val="fr-FR"/>
        </w:rPr>
        <w:t xml:space="preserve">, couvrir) i offrir. </w:t>
      </w:r>
    </w:p>
    <w:p w:rsidR="00191890" w:rsidRDefault="00191890" w:rsidP="00191890">
      <w:pPr>
        <w:pStyle w:val="ListParagraph"/>
        <w:tabs>
          <w:tab w:val="left" w:pos="3075"/>
        </w:tabs>
        <w:rPr>
          <w:bCs/>
          <w:lang w:val="fr-FR"/>
        </w:rPr>
      </w:pPr>
    </w:p>
    <w:p w:rsidR="00191890" w:rsidRDefault="00191890" w:rsidP="00191890">
      <w:pPr>
        <w:pStyle w:val="ListParagraph"/>
        <w:tabs>
          <w:tab w:val="left" w:pos="3075"/>
        </w:tabs>
        <w:rPr>
          <w:lang w:val="fr-FR"/>
        </w:rPr>
      </w:pPr>
      <w:r>
        <w:rPr>
          <w:lang w:val="fr-FR"/>
        </w:rPr>
        <w:t>OUVRIR</w:t>
      </w:r>
    </w:p>
    <w:p w:rsidR="00191890" w:rsidRPr="00191890" w:rsidRDefault="00191890" w:rsidP="00191890">
      <w:pPr>
        <w:pStyle w:val="ListParagraph"/>
        <w:tabs>
          <w:tab w:val="left" w:pos="3075"/>
        </w:tabs>
        <w:rPr>
          <w:bCs/>
          <w:lang w:val="fr-FR"/>
        </w:rPr>
      </w:pPr>
      <w:proofErr w:type="gramStart"/>
      <w:r w:rsidRPr="00191890">
        <w:rPr>
          <w:lang w:val="fr-FR"/>
        </w:rPr>
        <w:t>j'ouv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</w:t>
      </w:r>
      <w:proofErr w:type="gramEnd"/>
      <w:r w:rsidRPr="00191890">
        <w:rPr>
          <w:lang w:val="fr-FR"/>
        </w:rPr>
        <w:br/>
        <w:t>tu 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es</w:t>
      </w:r>
      <w:r w:rsidRPr="00191890">
        <w:rPr>
          <w:lang w:val="fr-FR"/>
        </w:rPr>
        <w:br/>
        <w:t>il 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</w:t>
      </w:r>
      <w:r w:rsidRPr="00191890">
        <w:rPr>
          <w:lang w:val="fr-FR"/>
        </w:rPr>
        <w:br/>
        <w:t>nous 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ons</w:t>
      </w:r>
      <w:r w:rsidRPr="00191890">
        <w:rPr>
          <w:lang w:val="fr-FR"/>
        </w:rPr>
        <w:br/>
        <w:t>vous 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ez</w:t>
      </w:r>
      <w:r w:rsidRPr="00191890">
        <w:rPr>
          <w:lang w:val="fr-FR"/>
        </w:rPr>
        <w:br/>
        <w:t>ils ouv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ent</w:t>
      </w:r>
    </w:p>
    <w:p w:rsidR="00191890" w:rsidRPr="00191890" w:rsidRDefault="00191890" w:rsidP="00191890">
      <w:pPr>
        <w:pStyle w:val="ListParagraph"/>
        <w:tabs>
          <w:tab w:val="left" w:pos="3075"/>
        </w:tabs>
        <w:rPr>
          <w:bCs/>
          <w:lang w:val="fr-FR"/>
        </w:rPr>
      </w:pPr>
    </w:p>
    <w:p w:rsidR="00191890" w:rsidRDefault="00191890" w:rsidP="00191890">
      <w:pPr>
        <w:pStyle w:val="ListParagraph"/>
        <w:tabs>
          <w:tab w:val="left" w:pos="3075"/>
        </w:tabs>
        <w:rPr>
          <w:lang w:val="fr-FR"/>
        </w:rPr>
      </w:pPr>
      <w:r>
        <w:rPr>
          <w:lang w:val="fr-FR"/>
        </w:rPr>
        <w:t>OFFRIR</w:t>
      </w:r>
    </w:p>
    <w:p w:rsidR="00191890" w:rsidRPr="00191890" w:rsidRDefault="00191890" w:rsidP="00191890">
      <w:pPr>
        <w:pStyle w:val="ListParagraph"/>
        <w:tabs>
          <w:tab w:val="left" w:pos="3075"/>
        </w:tabs>
        <w:rPr>
          <w:lang w:val="fr-FR"/>
        </w:rPr>
      </w:pPr>
      <w:proofErr w:type="gramStart"/>
      <w:r w:rsidRPr="00191890">
        <w:rPr>
          <w:lang w:val="fr-FR"/>
        </w:rPr>
        <w:t>j'off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</w:t>
      </w:r>
      <w:proofErr w:type="gramEnd"/>
      <w:r w:rsidRPr="00191890">
        <w:rPr>
          <w:lang w:val="fr-FR"/>
        </w:rPr>
        <w:br/>
        <w:t>tu 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es</w:t>
      </w:r>
      <w:r w:rsidRPr="00191890">
        <w:rPr>
          <w:lang w:val="fr-FR"/>
        </w:rPr>
        <w:br/>
        <w:t>il 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</w:t>
      </w:r>
      <w:r w:rsidRPr="00191890">
        <w:rPr>
          <w:lang w:val="fr-FR"/>
        </w:rPr>
        <w:br/>
        <w:t>nous 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ons</w:t>
      </w:r>
      <w:r w:rsidRPr="00191890">
        <w:rPr>
          <w:lang w:val="fr-FR"/>
        </w:rPr>
        <w:br/>
        <w:t>vous 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ez</w:t>
      </w:r>
      <w:r w:rsidRPr="00191890">
        <w:rPr>
          <w:lang w:val="fr-FR"/>
        </w:rPr>
        <w:br/>
        <w:t>ils off</w:t>
      </w:r>
      <w:r w:rsidRPr="00191890">
        <w:rPr>
          <w:bCs/>
          <w:lang w:val="fr-FR"/>
        </w:rPr>
        <w:t>r</w:t>
      </w:r>
      <w:r w:rsidRPr="00191890">
        <w:rPr>
          <w:b/>
          <w:bCs/>
          <w:color w:val="FF0000"/>
          <w:lang w:val="fr-FR"/>
        </w:rPr>
        <w:t>ent</w:t>
      </w:r>
    </w:p>
    <w:sectPr w:rsidR="00191890" w:rsidRPr="00191890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537"/>
    <w:multiLevelType w:val="hybridMultilevel"/>
    <w:tmpl w:val="6C5A153E"/>
    <w:lvl w:ilvl="0" w:tplc="BA6AE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40AC"/>
    <w:multiLevelType w:val="hybridMultilevel"/>
    <w:tmpl w:val="F4D66984"/>
    <w:lvl w:ilvl="0" w:tplc="85D6E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C0949"/>
    <w:multiLevelType w:val="hybridMultilevel"/>
    <w:tmpl w:val="EA4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6D5"/>
    <w:rsid w:val="000179EB"/>
    <w:rsid w:val="00191890"/>
    <w:rsid w:val="00343A59"/>
    <w:rsid w:val="00397564"/>
    <w:rsid w:val="00601855"/>
    <w:rsid w:val="00644515"/>
    <w:rsid w:val="00726F8B"/>
    <w:rsid w:val="00734978"/>
    <w:rsid w:val="008572CF"/>
    <w:rsid w:val="009346D5"/>
    <w:rsid w:val="00A157AC"/>
    <w:rsid w:val="00B821E3"/>
    <w:rsid w:val="00D40BCD"/>
    <w:rsid w:val="00D93E02"/>
    <w:rsid w:val="00EF540C"/>
    <w:rsid w:val="00F1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D5"/>
    <w:pPr>
      <w:ind w:left="720"/>
      <w:contextualSpacing/>
    </w:pPr>
  </w:style>
  <w:style w:type="character" w:customStyle="1" w:styleId="ipa">
    <w:name w:val="ipa"/>
    <w:basedOn w:val="DefaultParagraphFont"/>
    <w:rsid w:val="009346D5"/>
  </w:style>
  <w:style w:type="table" w:styleId="TableGrid">
    <w:name w:val="Table Grid"/>
    <w:basedOn w:val="TableNormal"/>
    <w:uiPriority w:val="59"/>
    <w:rsid w:val="00A1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Darcault</dc:creator>
  <cp:lastModifiedBy>Darcault</cp:lastModifiedBy>
  <cp:revision>1</cp:revision>
  <dcterms:created xsi:type="dcterms:W3CDTF">2014-10-26T08:25:00Z</dcterms:created>
  <dcterms:modified xsi:type="dcterms:W3CDTF">2014-10-26T08:32:00Z</dcterms:modified>
</cp:coreProperties>
</file>