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45B" w:rsidRPr="00B2145B" w:rsidRDefault="00B2145B" w:rsidP="00B2145B">
      <w:pPr>
        <w:spacing w:after="0"/>
        <w:jc w:val="center"/>
        <w:rPr>
          <w:b/>
          <w:sz w:val="48"/>
        </w:rPr>
      </w:pPr>
      <w:r w:rsidRPr="00B2145B">
        <w:rPr>
          <w:b/>
          <w:sz w:val="48"/>
        </w:rPr>
        <w:t xml:space="preserve">C E L </w:t>
      </w:r>
      <w:proofErr w:type="spellStart"/>
      <w:r w:rsidRPr="00B2145B">
        <w:rPr>
          <w:b/>
          <w:sz w:val="48"/>
        </w:rPr>
        <w:t>L</w:t>
      </w:r>
      <w:proofErr w:type="spellEnd"/>
      <w:r w:rsidRPr="00B2145B">
        <w:rPr>
          <w:b/>
          <w:sz w:val="48"/>
        </w:rPr>
        <w:t xml:space="preserve">     D I V I S I O N</w:t>
      </w:r>
    </w:p>
    <w:p w:rsidR="00536AC6" w:rsidRPr="00C534B8" w:rsidRDefault="00A3517A" w:rsidP="000D424C">
      <w:pPr>
        <w:pStyle w:val="ListParagraph"/>
        <w:numPr>
          <w:ilvl w:val="0"/>
          <w:numId w:val="11"/>
        </w:numPr>
        <w:ind w:left="284" w:hanging="218"/>
      </w:pPr>
      <w:r w:rsidRPr="00C534B8">
        <w:rPr>
          <w:highlight w:val="yellow"/>
        </w:rPr>
        <w:t>Define</w:t>
      </w:r>
      <w:r w:rsidRPr="00C534B8">
        <w:t xml:space="preserve"> the following: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9707"/>
      </w:tblGrid>
      <w:tr w:rsidR="00A3517A" w:rsidRPr="00C534B8" w:rsidTr="000D424C">
        <w:tc>
          <w:tcPr>
            <w:tcW w:w="1350" w:type="dxa"/>
          </w:tcPr>
          <w:p w:rsidR="00A3517A" w:rsidRPr="00C534B8" w:rsidRDefault="00170CF3" w:rsidP="000D424C">
            <w:pPr>
              <w:pStyle w:val="ListParagraph"/>
              <w:ind w:left="284" w:hanging="218"/>
            </w:pPr>
            <w:r>
              <w:t>Cell cycle</w:t>
            </w:r>
          </w:p>
        </w:tc>
        <w:tc>
          <w:tcPr>
            <w:tcW w:w="9707" w:type="dxa"/>
          </w:tcPr>
          <w:p w:rsidR="00A3517A" w:rsidRPr="00A97C8F" w:rsidRDefault="00170CF3" w:rsidP="000D424C">
            <w:pPr>
              <w:pStyle w:val="ListParagraph"/>
              <w:ind w:left="284" w:hanging="218"/>
              <w:rPr>
                <w:i/>
              </w:rPr>
            </w:pPr>
            <w:r w:rsidRPr="00A97C8F">
              <w:rPr>
                <w:i/>
                <w:color w:val="FF0000"/>
              </w:rPr>
              <w:t xml:space="preserve">All stages in the life cycle of a cell. </w:t>
            </w:r>
            <w:sdt>
              <w:sdtPr>
                <w:rPr>
                  <w:i/>
                  <w:color w:val="FF0000"/>
                </w:rPr>
                <w:id w:val="-23716040"/>
                <w:citation/>
              </w:sdtPr>
              <w:sdtEndPr>
                <w:rPr>
                  <w:vertAlign w:val="superscript"/>
                </w:rPr>
              </w:sdtEndPr>
              <w:sdtContent>
                <w:r w:rsidR="00A97C8F" w:rsidRPr="00A97C8F">
                  <w:rPr>
                    <w:i/>
                    <w:color w:val="FF0000"/>
                    <w:vertAlign w:val="superscript"/>
                  </w:rPr>
                  <w:fldChar w:fldCharType="begin"/>
                </w:r>
                <w:r w:rsidR="00A97C8F" w:rsidRPr="00A97C8F">
                  <w:rPr>
                    <w:i/>
                    <w:color w:val="FF0000"/>
                    <w:vertAlign w:val="superscript"/>
                  </w:rPr>
                  <w:instrText xml:space="preserve"> CITATION Ste104 \l 1033 </w:instrText>
                </w:r>
                <w:r w:rsidR="00A97C8F" w:rsidRPr="00A97C8F">
                  <w:rPr>
                    <w:i/>
                    <w:color w:val="FF0000"/>
                    <w:vertAlign w:val="superscript"/>
                  </w:rPr>
                  <w:fldChar w:fldCharType="separate"/>
                </w:r>
                <w:r w:rsidR="003F1283" w:rsidRPr="003F1283">
                  <w:rPr>
                    <w:noProof/>
                    <w:color w:val="FF0000"/>
                    <w:vertAlign w:val="superscript"/>
                  </w:rPr>
                  <w:t>(1)</w:t>
                </w:r>
                <w:r w:rsidR="00A97C8F" w:rsidRPr="00A97C8F">
                  <w:rPr>
                    <w:i/>
                    <w:color w:val="FF0000"/>
                    <w:vertAlign w:val="superscript"/>
                  </w:rPr>
                  <w:fldChar w:fldCharType="end"/>
                </w:r>
              </w:sdtContent>
            </w:sdt>
          </w:p>
        </w:tc>
      </w:tr>
      <w:tr w:rsidR="00A3517A" w:rsidRPr="00C534B8" w:rsidTr="000D424C">
        <w:tc>
          <w:tcPr>
            <w:tcW w:w="1350" w:type="dxa"/>
          </w:tcPr>
          <w:p w:rsidR="00A3517A" w:rsidRPr="00C534B8" w:rsidRDefault="00170CF3" w:rsidP="000D424C">
            <w:pPr>
              <w:pStyle w:val="ListParagraph"/>
              <w:ind w:left="284" w:hanging="218"/>
            </w:pPr>
            <w:r>
              <w:t>Interphase</w:t>
            </w:r>
          </w:p>
        </w:tc>
        <w:tc>
          <w:tcPr>
            <w:tcW w:w="9707" w:type="dxa"/>
          </w:tcPr>
          <w:p w:rsidR="00A3517A" w:rsidRPr="00C534B8" w:rsidRDefault="00A3517A" w:rsidP="000D424C">
            <w:pPr>
              <w:pStyle w:val="ListParagraph"/>
              <w:ind w:left="284" w:hanging="218"/>
            </w:pPr>
          </w:p>
        </w:tc>
      </w:tr>
      <w:tr w:rsidR="00170CF3" w:rsidRPr="00C534B8" w:rsidTr="000D424C">
        <w:tc>
          <w:tcPr>
            <w:tcW w:w="1350" w:type="dxa"/>
          </w:tcPr>
          <w:p w:rsidR="00170CF3" w:rsidRDefault="00170CF3" w:rsidP="000D424C">
            <w:pPr>
              <w:pStyle w:val="ListParagraph"/>
              <w:ind w:left="284" w:hanging="218"/>
            </w:pPr>
            <w:r>
              <w:t>Mitosis</w:t>
            </w:r>
          </w:p>
        </w:tc>
        <w:tc>
          <w:tcPr>
            <w:tcW w:w="9707" w:type="dxa"/>
          </w:tcPr>
          <w:p w:rsidR="00170CF3" w:rsidRPr="00C534B8" w:rsidRDefault="00170CF3" w:rsidP="000D424C">
            <w:pPr>
              <w:pStyle w:val="ListParagraph"/>
              <w:ind w:left="284" w:hanging="218"/>
            </w:pPr>
          </w:p>
        </w:tc>
      </w:tr>
      <w:tr w:rsidR="00170CF3" w:rsidRPr="00C534B8" w:rsidTr="000D424C">
        <w:tc>
          <w:tcPr>
            <w:tcW w:w="1350" w:type="dxa"/>
          </w:tcPr>
          <w:p w:rsidR="00170CF3" w:rsidRDefault="00170CF3" w:rsidP="000D424C">
            <w:pPr>
              <w:pStyle w:val="ListParagraph"/>
              <w:ind w:left="284" w:hanging="218"/>
            </w:pPr>
            <w:r>
              <w:t>Cytokinesis</w:t>
            </w:r>
          </w:p>
        </w:tc>
        <w:tc>
          <w:tcPr>
            <w:tcW w:w="9707" w:type="dxa"/>
          </w:tcPr>
          <w:p w:rsidR="00170CF3" w:rsidRPr="00C534B8" w:rsidRDefault="00170CF3" w:rsidP="000D424C">
            <w:pPr>
              <w:pStyle w:val="ListParagraph"/>
              <w:ind w:left="284" w:hanging="218"/>
            </w:pPr>
          </w:p>
        </w:tc>
      </w:tr>
      <w:tr w:rsidR="00170CF3" w:rsidRPr="00C534B8" w:rsidTr="000D424C">
        <w:tc>
          <w:tcPr>
            <w:tcW w:w="1350" w:type="dxa"/>
          </w:tcPr>
          <w:p w:rsidR="00170CF3" w:rsidRDefault="00170CF3" w:rsidP="000D424C">
            <w:pPr>
              <w:pStyle w:val="ListParagraph"/>
              <w:ind w:left="284" w:hanging="218"/>
            </w:pPr>
            <w:r>
              <w:t>Apoptosis</w:t>
            </w:r>
          </w:p>
        </w:tc>
        <w:tc>
          <w:tcPr>
            <w:tcW w:w="9707" w:type="dxa"/>
          </w:tcPr>
          <w:p w:rsidR="00170CF3" w:rsidRPr="00C534B8" w:rsidRDefault="00170CF3" w:rsidP="000D424C">
            <w:pPr>
              <w:pStyle w:val="ListParagraph"/>
              <w:ind w:left="284" w:hanging="218"/>
            </w:pPr>
          </w:p>
        </w:tc>
      </w:tr>
      <w:tr w:rsidR="00170CF3" w:rsidRPr="00C534B8" w:rsidTr="000D424C">
        <w:tc>
          <w:tcPr>
            <w:tcW w:w="1350" w:type="dxa"/>
          </w:tcPr>
          <w:p w:rsidR="00170CF3" w:rsidRDefault="00170CF3" w:rsidP="000D424C">
            <w:pPr>
              <w:pStyle w:val="ListParagraph"/>
              <w:ind w:left="284" w:hanging="218"/>
            </w:pPr>
            <w:r>
              <w:t>Necrosis</w:t>
            </w:r>
          </w:p>
        </w:tc>
        <w:tc>
          <w:tcPr>
            <w:tcW w:w="9707" w:type="dxa"/>
          </w:tcPr>
          <w:p w:rsidR="00170CF3" w:rsidRPr="00C534B8" w:rsidRDefault="00170CF3" w:rsidP="000D424C">
            <w:pPr>
              <w:pStyle w:val="ListParagraph"/>
              <w:ind w:left="284" w:hanging="218"/>
            </w:pPr>
          </w:p>
        </w:tc>
      </w:tr>
      <w:tr w:rsidR="00170CF3" w:rsidRPr="00C534B8" w:rsidTr="000D424C">
        <w:tc>
          <w:tcPr>
            <w:tcW w:w="1350" w:type="dxa"/>
          </w:tcPr>
          <w:p w:rsidR="00170CF3" w:rsidRDefault="00170CF3" w:rsidP="000D424C">
            <w:pPr>
              <w:pStyle w:val="ListParagraph"/>
              <w:ind w:left="284" w:hanging="218"/>
            </w:pPr>
            <w:r>
              <w:t>Diploid</w:t>
            </w:r>
          </w:p>
        </w:tc>
        <w:tc>
          <w:tcPr>
            <w:tcW w:w="9707" w:type="dxa"/>
          </w:tcPr>
          <w:p w:rsidR="00170CF3" w:rsidRPr="00C534B8" w:rsidRDefault="00170CF3" w:rsidP="000D424C">
            <w:pPr>
              <w:pStyle w:val="ListParagraph"/>
              <w:ind w:left="284" w:hanging="218"/>
            </w:pPr>
          </w:p>
        </w:tc>
      </w:tr>
      <w:tr w:rsidR="00170CF3" w:rsidRPr="00C534B8" w:rsidTr="000D424C">
        <w:tc>
          <w:tcPr>
            <w:tcW w:w="1350" w:type="dxa"/>
          </w:tcPr>
          <w:p w:rsidR="00170CF3" w:rsidRDefault="00170CF3" w:rsidP="000D424C">
            <w:pPr>
              <w:pStyle w:val="ListParagraph"/>
              <w:ind w:left="284" w:hanging="218"/>
            </w:pPr>
            <w:r>
              <w:t>Haploid</w:t>
            </w:r>
          </w:p>
        </w:tc>
        <w:tc>
          <w:tcPr>
            <w:tcW w:w="9707" w:type="dxa"/>
          </w:tcPr>
          <w:p w:rsidR="00170CF3" w:rsidRPr="00C534B8" w:rsidRDefault="00170CF3" w:rsidP="000D424C">
            <w:pPr>
              <w:pStyle w:val="ListParagraph"/>
              <w:ind w:left="284" w:hanging="218"/>
            </w:pPr>
          </w:p>
        </w:tc>
      </w:tr>
    </w:tbl>
    <w:p w:rsidR="00170CF3" w:rsidRDefault="00B2145B" w:rsidP="000D424C">
      <w:pPr>
        <w:pStyle w:val="ListParagraph"/>
        <w:numPr>
          <w:ilvl w:val="0"/>
          <w:numId w:val="11"/>
        </w:numPr>
        <w:ind w:left="284" w:hanging="218"/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AE0442" wp14:editId="37E62AD9">
                <wp:simplePos x="0" y="0"/>
                <wp:positionH relativeFrom="column">
                  <wp:posOffset>1501140</wp:posOffset>
                </wp:positionH>
                <wp:positionV relativeFrom="paragraph">
                  <wp:posOffset>432435</wp:posOffset>
                </wp:positionV>
                <wp:extent cx="2790825" cy="2647950"/>
                <wp:effectExtent l="0" t="0" r="28575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647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18.2pt;margin-top:34.05pt;width:219.75pt;height:20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" fillcolor="white [3201]" strokecolor="black [3200]" strokeweight="2pt"/>
            </w:pict>
          </mc:Fallback>
        </mc:AlternateContent>
      </w:r>
      <w:r w:rsidR="00170CF3">
        <w:t xml:space="preserve">Draw and label a pie chart to show the relative amount of time spent in each phase of the cell cycle, including the stages of interphase and mitosis, as well as cytokinesis. </w:t>
      </w:r>
    </w:p>
    <w:p w:rsidR="00170CF3" w:rsidRPr="00B2145B" w:rsidRDefault="00170CF3" w:rsidP="000D424C">
      <w:pPr>
        <w:ind w:left="284" w:hanging="218"/>
        <w:rPr>
          <w:sz w:val="36"/>
        </w:rPr>
      </w:pPr>
    </w:p>
    <w:p w:rsidR="00170CF3" w:rsidRDefault="00170CF3" w:rsidP="000D424C">
      <w:pPr>
        <w:ind w:left="284" w:hanging="218"/>
      </w:pPr>
    </w:p>
    <w:p w:rsidR="00170CF3" w:rsidRDefault="00170CF3" w:rsidP="000D424C">
      <w:pPr>
        <w:ind w:left="284" w:hanging="218"/>
      </w:pPr>
    </w:p>
    <w:p w:rsidR="00170CF3" w:rsidRDefault="00170CF3" w:rsidP="000D424C">
      <w:pPr>
        <w:ind w:left="284" w:hanging="218"/>
      </w:pPr>
    </w:p>
    <w:p w:rsidR="00E56547" w:rsidRDefault="00E56547" w:rsidP="000D424C">
      <w:pPr>
        <w:ind w:left="284" w:hanging="218"/>
      </w:pPr>
    </w:p>
    <w:p w:rsidR="00E56547" w:rsidRDefault="00E56547" w:rsidP="000D424C">
      <w:pPr>
        <w:ind w:left="284" w:hanging="218"/>
      </w:pPr>
    </w:p>
    <w:p w:rsidR="00E56547" w:rsidRDefault="00E56547" w:rsidP="000D424C">
      <w:pPr>
        <w:ind w:left="284" w:hanging="218"/>
      </w:pPr>
    </w:p>
    <w:p w:rsidR="00170CF3" w:rsidRDefault="00170CF3" w:rsidP="000D424C">
      <w:pPr>
        <w:ind w:left="284" w:hanging="218"/>
      </w:pPr>
    </w:p>
    <w:p w:rsidR="00170CF3" w:rsidRDefault="00170CF3" w:rsidP="000D424C">
      <w:pPr>
        <w:pStyle w:val="ListParagraph"/>
        <w:numPr>
          <w:ilvl w:val="0"/>
          <w:numId w:val="11"/>
        </w:numPr>
        <w:ind w:left="284" w:hanging="218"/>
      </w:pPr>
      <w:r>
        <w:t xml:space="preserve">Outline the stages of interphase. </w:t>
      </w:r>
    </w:p>
    <w:tbl>
      <w:tblPr>
        <w:tblStyle w:val="TableGrid"/>
        <w:tblW w:w="11057" w:type="dxa"/>
        <w:tblInd w:w="108" w:type="dxa"/>
        <w:tblLook w:val="04A0" w:firstRow="1" w:lastRow="0" w:firstColumn="1" w:lastColumn="0" w:noHBand="0" w:noVBand="1"/>
      </w:tblPr>
      <w:tblGrid>
        <w:gridCol w:w="1908"/>
        <w:gridCol w:w="3904"/>
        <w:gridCol w:w="5245"/>
      </w:tblGrid>
      <w:tr w:rsidR="000D424C" w:rsidTr="00B2145B">
        <w:tc>
          <w:tcPr>
            <w:tcW w:w="1908" w:type="dxa"/>
          </w:tcPr>
          <w:p w:rsidR="000D424C" w:rsidRPr="00E56547" w:rsidRDefault="000D424C" w:rsidP="000D424C">
            <w:pPr>
              <w:pStyle w:val="ListParagraph"/>
              <w:ind w:left="284" w:hanging="218"/>
              <w:rPr>
                <w:b/>
              </w:rPr>
            </w:pPr>
            <w:r w:rsidRPr="00E56547">
              <w:rPr>
                <w:b/>
              </w:rPr>
              <w:t>Stage</w:t>
            </w:r>
          </w:p>
        </w:tc>
        <w:tc>
          <w:tcPr>
            <w:tcW w:w="3904" w:type="dxa"/>
          </w:tcPr>
          <w:p w:rsidR="000D424C" w:rsidRPr="00E56547" w:rsidRDefault="000D424C" w:rsidP="000D424C">
            <w:pPr>
              <w:pStyle w:val="ListParagraph"/>
              <w:ind w:left="284" w:hanging="218"/>
              <w:rPr>
                <w:b/>
              </w:rPr>
            </w:pPr>
            <w:r w:rsidRPr="00E56547">
              <w:rPr>
                <w:b/>
              </w:rPr>
              <w:t>Events</w:t>
            </w:r>
          </w:p>
        </w:tc>
        <w:tc>
          <w:tcPr>
            <w:tcW w:w="5245" w:type="dxa"/>
          </w:tcPr>
          <w:p w:rsidR="000D424C" w:rsidRPr="00E56547" w:rsidRDefault="000D424C" w:rsidP="000D424C">
            <w:pPr>
              <w:pStyle w:val="ListParagraph"/>
              <w:ind w:left="284" w:hanging="218"/>
              <w:rPr>
                <w:b/>
              </w:rPr>
            </w:pPr>
            <w:r>
              <w:t>List three metabolic reactions that occur during interphase</w:t>
            </w:r>
          </w:p>
        </w:tc>
      </w:tr>
      <w:tr w:rsidR="000D424C" w:rsidRPr="002A316F" w:rsidTr="002A316F">
        <w:trPr>
          <w:trHeight w:val="608"/>
        </w:trPr>
        <w:tc>
          <w:tcPr>
            <w:tcW w:w="1908" w:type="dxa"/>
          </w:tcPr>
          <w:p w:rsidR="000D424C" w:rsidRPr="002A316F" w:rsidRDefault="000D424C" w:rsidP="000D424C">
            <w:pPr>
              <w:pStyle w:val="ListParagraph"/>
              <w:ind w:left="284" w:hanging="218"/>
              <w:rPr>
                <w:sz w:val="18"/>
              </w:rPr>
            </w:pPr>
          </w:p>
        </w:tc>
        <w:tc>
          <w:tcPr>
            <w:tcW w:w="3904" w:type="dxa"/>
          </w:tcPr>
          <w:p w:rsidR="000D424C" w:rsidRPr="002A316F" w:rsidRDefault="000D424C" w:rsidP="000D424C">
            <w:pPr>
              <w:pStyle w:val="ListParagraph"/>
              <w:ind w:left="284" w:hanging="218"/>
              <w:rPr>
                <w:sz w:val="18"/>
              </w:rPr>
            </w:pPr>
          </w:p>
        </w:tc>
        <w:tc>
          <w:tcPr>
            <w:tcW w:w="5245" w:type="dxa"/>
          </w:tcPr>
          <w:p w:rsidR="000D424C" w:rsidRPr="002A316F" w:rsidRDefault="000D424C" w:rsidP="000D424C">
            <w:pPr>
              <w:pStyle w:val="ListParagraph"/>
              <w:ind w:left="284" w:hanging="218"/>
              <w:rPr>
                <w:sz w:val="18"/>
              </w:rPr>
            </w:pPr>
          </w:p>
        </w:tc>
      </w:tr>
      <w:tr w:rsidR="000D424C" w:rsidRPr="002A316F" w:rsidTr="002A316F">
        <w:trPr>
          <w:trHeight w:val="618"/>
        </w:trPr>
        <w:tc>
          <w:tcPr>
            <w:tcW w:w="1908" w:type="dxa"/>
          </w:tcPr>
          <w:p w:rsidR="000D424C" w:rsidRPr="002A316F" w:rsidRDefault="000D424C" w:rsidP="000D424C">
            <w:pPr>
              <w:pStyle w:val="ListParagraph"/>
              <w:ind w:left="284" w:hanging="218"/>
              <w:rPr>
                <w:sz w:val="18"/>
              </w:rPr>
            </w:pPr>
          </w:p>
        </w:tc>
        <w:tc>
          <w:tcPr>
            <w:tcW w:w="3904" w:type="dxa"/>
          </w:tcPr>
          <w:p w:rsidR="000D424C" w:rsidRPr="002A316F" w:rsidRDefault="000D424C" w:rsidP="000D424C">
            <w:pPr>
              <w:pStyle w:val="ListParagraph"/>
              <w:ind w:left="284" w:hanging="218"/>
              <w:rPr>
                <w:sz w:val="18"/>
              </w:rPr>
            </w:pPr>
          </w:p>
        </w:tc>
        <w:tc>
          <w:tcPr>
            <w:tcW w:w="5245" w:type="dxa"/>
          </w:tcPr>
          <w:p w:rsidR="000D424C" w:rsidRPr="002A316F" w:rsidRDefault="000D424C" w:rsidP="000D424C">
            <w:pPr>
              <w:pStyle w:val="ListParagraph"/>
              <w:ind w:left="284" w:hanging="218"/>
              <w:rPr>
                <w:sz w:val="18"/>
              </w:rPr>
            </w:pPr>
          </w:p>
        </w:tc>
      </w:tr>
      <w:tr w:rsidR="000D424C" w:rsidRPr="002A316F" w:rsidTr="002A316F">
        <w:trPr>
          <w:trHeight w:val="630"/>
        </w:trPr>
        <w:tc>
          <w:tcPr>
            <w:tcW w:w="1908" w:type="dxa"/>
          </w:tcPr>
          <w:p w:rsidR="000D424C" w:rsidRPr="002A316F" w:rsidRDefault="000D424C" w:rsidP="000D424C">
            <w:pPr>
              <w:pStyle w:val="ListParagraph"/>
              <w:ind w:left="284" w:hanging="218"/>
              <w:rPr>
                <w:sz w:val="18"/>
              </w:rPr>
            </w:pPr>
          </w:p>
        </w:tc>
        <w:tc>
          <w:tcPr>
            <w:tcW w:w="3904" w:type="dxa"/>
          </w:tcPr>
          <w:p w:rsidR="000D424C" w:rsidRPr="002A316F" w:rsidRDefault="000D424C" w:rsidP="000D424C">
            <w:pPr>
              <w:pStyle w:val="ListParagraph"/>
              <w:ind w:left="284" w:hanging="218"/>
              <w:rPr>
                <w:sz w:val="18"/>
              </w:rPr>
            </w:pPr>
          </w:p>
        </w:tc>
        <w:tc>
          <w:tcPr>
            <w:tcW w:w="5245" w:type="dxa"/>
          </w:tcPr>
          <w:p w:rsidR="000D424C" w:rsidRPr="002A316F" w:rsidRDefault="000D424C" w:rsidP="000D424C">
            <w:pPr>
              <w:pStyle w:val="ListParagraph"/>
              <w:ind w:left="284" w:hanging="218"/>
              <w:rPr>
                <w:sz w:val="18"/>
              </w:rPr>
            </w:pPr>
          </w:p>
        </w:tc>
      </w:tr>
    </w:tbl>
    <w:p w:rsidR="00917423" w:rsidRDefault="002A316F" w:rsidP="000D424C">
      <w:pPr>
        <w:pStyle w:val="ListParagraph"/>
        <w:numPr>
          <w:ilvl w:val="0"/>
          <w:numId w:val="11"/>
        </w:numPr>
        <w:ind w:left="284" w:hanging="218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4C3A8F" wp14:editId="006F4DE1">
            <wp:simplePos x="0" y="0"/>
            <wp:positionH relativeFrom="column">
              <wp:posOffset>4425315</wp:posOffset>
            </wp:positionH>
            <wp:positionV relativeFrom="paragraph">
              <wp:posOffset>46990</wp:posOffset>
            </wp:positionV>
            <wp:extent cx="1687830" cy="257175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423">
        <w:t xml:space="preserve">Label the diagram.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48"/>
        <w:gridCol w:w="4897"/>
      </w:tblGrid>
      <w:tr w:rsidR="00917423" w:rsidTr="00E56547">
        <w:trPr>
          <w:trHeight w:val="361"/>
        </w:trPr>
        <w:tc>
          <w:tcPr>
            <w:tcW w:w="848" w:type="dxa"/>
          </w:tcPr>
          <w:p w:rsidR="00917423" w:rsidRDefault="00917423" w:rsidP="000D424C">
            <w:pPr>
              <w:pStyle w:val="ListParagraph"/>
              <w:ind w:left="284" w:hanging="218"/>
            </w:pPr>
            <w:r>
              <w:t>a</w:t>
            </w:r>
          </w:p>
        </w:tc>
        <w:tc>
          <w:tcPr>
            <w:tcW w:w="4897" w:type="dxa"/>
          </w:tcPr>
          <w:p w:rsidR="00917423" w:rsidRDefault="00E56547" w:rsidP="000D424C">
            <w:pPr>
              <w:pStyle w:val="ListParagraph"/>
              <w:ind w:left="284" w:hanging="218"/>
            </w:pPr>
            <w:r>
              <w:t>Plasma membrane</w:t>
            </w:r>
          </w:p>
        </w:tc>
      </w:tr>
      <w:tr w:rsidR="00917423" w:rsidTr="00E56547">
        <w:trPr>
          <w:trHeight w:val="382"/>
        </w:trPr>
        <w:tc>
          <w:tcPr>
            <w:tcW w:w="848" w:type="dxa"/>
          </w:tcPr>
          <w:p w:rsidR="00917423" w:rsidRDefault="00917423" w:rsidP="000D424C">
            <w:pPr>
              <w:pStyle w:val="ListParagraph"/>
              <w:ind w:left="284" w:hanging="218"/>
            </w:pPr>
            <w:r>
              <w:t>b</w:t>
            </w:r>
          </w:p>
        </w:tc>
        <w:tc>
          <w:tcPr>
            <w:tcW w:w="4897" w:type="dxa"/>
          </w:tcPr>
          <w:p w:rsidR="00917423" w:rsidRDefault="00917423" w:rsidP="000D424C">
            <w:pPr>
              <w:pStyle w:val="ListParagraph"/>
              <w:ind w:left="284" w:hanging="218"/>
            </w:pPr>
          </w:p>
        </w:tc>
      </w:tr>
      <w:tr w:rsidR="00917423" w:rsidTr="00E56547">
        <w:trPr>
          <w:trHeight w:val="361"/>
        </w:trPr>
        <w:tc>
          <w:tcPr>
            <w:tcW w:w="848" w:type="dxa"/>
          </w:tcPr>
          <w:p w:rsidR="00917423" w:rsidRDefault="00917423" w:rsidP="000D424C">
            <w:pPr>
              <w:pStyle w:val="ListParagraph"/>
              <w:ind w:left="284" w:hanging="218"/>
            </w:pPr>
            <w:r>
              <w:t>c</w:t>
            </w:r>
          </w:p>
        </w:tc>
        <w:tc>
          <w:tcPr>
            <w:tcW w:w="4897" w:type="dxa"/>
          </w:tcPr>
          <w:p w:rsidR="00917423" w:rsidRDefault="00917423" w:rsidP="000D424C">
            <w:pPr>
              <w:pStyle w:val="ListParagraph"/>
              <w:ind w:left="284" w:hanging="218"/>
            </w:pPr>
          </w:p>
        </w:tc>
      </w:tr>
      <w:tr w:rsidR="00917423" w:rsidTr="00E56547">
        <w:trPr>
          <w:trHeight w:val="382"/>
        </w:trPr>
        <w:tc>
          <w:tcPr>
            <w:tcW w:w="848" w:type="dxa"/>
          </w:tcPr>
          <w:p w:rsidR="00917423" w:rsidRDefault="00917423" w:rsidP="000D424C">
            <w:pPr>
              <w:pStyle w:val="ListParagraph"/>
              <w:ind w:left="284" w:hanging="218"/>
            </w:pPr>
            <w:r>
              <w:t>d</w:t>
            </w:r>
          </w:p>
        </w:tc>
        <w:tc>
          <w:tcPr>
            <w:tcW w:w="4897" w:type="dxa"/>
          </w:tcPr>
          <w:p w:rsidR="00917423" w:rsidRDefault="00917423" w:rsidP="000D424C">
            <w:pPr>
              <w:pStyle w:val="ListParagraph"/>
              <w:ind w:left="284" w:hanging="218"/>
            </w:pPr>
          </w:p>
        </w:tc>
      </w:tr>
      <w:tr w:rsidR="00917423" w:rsidTr="00E56547">
        <w:trPr>
          <w:trHeight w:val="382"/>
        </w:trPr>
        <w:tc>
          <w:tcPr>
            <w:tcW w:w="848" w:type="dxa"/>
          </w:tcPr>
          <w:p w:rsidR="00917423" w:rsidRDefault="00917423" w:rsidP="000D424C">
            <w:pPr>
              <w:pStyle w:val="ListParagraph"/>
              <w:ind w:left="284" w:hanging="218"/>
            </w:pPr>
            <w:r>
              <w:t>e</w:t>
            </w:r>
          </w:p>
        </w:tc>
        <w:tc>
          <w:tcPr>
            <w:tcW w:w="4897" w:type="dxa"/>
          </w:tcPr>
          <w:p w:rsidR="00917423" w:rsidRDefault="00917423" w:rsidP="000D424C">
            <w:pPr>
              <w:pStyle w:val="ListParagraph"/>
              <w:ind w:left="284" w:hanging="218"/>
            </w:pPr>
          </w:p>
        </w:tc>
      </w:tr>
      <w:tr w:rsidR="00917423" w:rsidTr="00E56547">
        <w:trPr>
          <w:trHeight w:val="382"/>
        </w:trPr>
        <w:tc>
          <w:tcPr>
            <w:tcW w:w="848" w:type="dxa"/>
          </w:tcPr>
          <w:p w:rsidR="00917423" w:rsidRDefault="00917423" w:rsidP="000D424C">
            <w:pPr>
              <w:pStyle w:val="ListParagraph"/>
              <w:ind w:left="284" w:hanging="218"/>
            </w:pPr>
            <w:r>
              <w:t>f</w:t>
            </w:r>
          </w:p>
        </w:tc>
        <w:tc>
          <w:tcPr>
            <w:tcW w:w="4897" w:type="dxa"/>
          </w:tcPr>
          <w:p w:rsidR="00917423" w:rsidRDefault="00E56547" w:rsidP="000D424C">
            <w:pPr>
              <w:pStyle w:val="ListParagraph"/>
              <w:ind w:left="284" w:hanging="218"/>
            </w:pPr>
            <w:r>
              <w:t>telomeres</w:t>
            </w:r>
          </w:p>
        </w:tc>
      </w:tr>
    </w:tbl>
    <w:p w:rsidR="00E56547" w:rsidRDefault="00E56547" w:rsidP="000D424C">
      <w:pPr>
        <w:pStyle w:val="ListParagraph"/>
        <w:numPr>
          <w:ilvl w:val="0"/>
          <w:numId w:val="11"/>
        </w:numPr>
        <w:ind w:left="284" w:hanging="218"/>
      </w:pPr>
      <w:r>
        <w:lastRenderedPageBreak/>
        <w:t xml:space="preserve">Distinguish between </w:t>
      </w:r>
      <w:r w:rsidRPr="00E56547">
        <w:rPr>
          <w:i/>
        </w:rPr>
        <w:t>chromosomes</w:t>
      </w:r>
      <w:r>
        <w:t xml:space="preserve"> and </w:t>
      </w:r>
      <w:r w:rsidRPr="00E56547">
        <w:rPr>
          <w:i/>
        </w:rPr>
        <w:t>chromatids</w:t>
      </w:r>
      <w:r>
        <w:t xml:space="preserve">. </w:t>
      </w:r>
    </w:p>
    <w:p w:rsidR="00E56547" w:rsidRDefault="00E56547" w:rsidP="000D424C">
      <w:pPr>
        <w:pStyle w:val="ListParagraph"/>
        <w:numPr>
          <w:ilvl w:val="0"/>
          <w:numId w:val="12"/>
        </w:numPr>
        <w:ind w:left="284" w:hanging="218"/>
      </w:pPr>
      <w:r>
        <w:t xml:space="preserve"> </w:t>
      </w:r>
    </w:p>
    <w:p w:rsidR="00E56547" w:rsidRDefault="00E56547" w:rsidP="000D424C">
      <w:pPr>
        <w:ind w:left="284" w:hanging="218"/>
      </w:pPr>
    </w:p>
    <w:p w:rsidR="00E56547" w:rsidRDefault="00E56547" w:rsidP="000D424C">
      <w:pPr>
        <w:pStyle w:val="ListParagraph"/>
        <w:numPr>
          <w:ilvl w:val="0"/>
          <w:numId w:val="11"/>
        </w:numPr>
        <w:ind w:left="284" w:hanging="218"/>
      </w:pPr>
      <w:r>
        <w:t xml:space="preserve">Outline the stages of mitosis of an animal cell with a chromosome number of four. 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523"/>
        <w:gridCol w:w="3347"/>
        <w:gridCol w:w="5812"/>
      </w:tblGrid>
      <w:tr w:rsidR="00E56547" w:rsidTr="00E56547">
        <w:trPr>
          <w:trHeight w:val="242"/>
        </w:trPr>
        <w:tc>
          <w:tcPr>
            <w:tcW w:w="523" w:type="dxa"/>
          </w:tcPr>
          <w:p w:rsidR="00E56547" w:rsidRDefault="00E56547" w:rsidP="000D424C">
            <w:pPr>
              <w:pStyle w:val="ListParagraph"/>
              <w:ind w:left="284" w:hanging="218"/>
            </w:pPr>
          </w:p>
        </w:tc>
        <w:tc>
          <w:tcPr>
            <w:tcW w:w="3347" w:type="dxa"/>
          </w:tcPr>
          <w:p w:rsidR="00E56547" w:rsidRPr="00E56547" w:rsidRDefault="00E56547" w:rsidP="000D424C">
            <w:pPr>
              <w:pStyle w:val="ListParagraph"/>
              <w:ind w:left="284" w:hanging="218"/>
              <w:rPr>
                <w:b/>
              </w:rPr>
            </w:pPr>
            <w:r w:rsidRPr="00E56547">
              <w:rPr>
                <w:b/>
              </w:rPr>
              <w:t>Diagram</w:t>
            </w:r>
          </w:p>
        </w:tc>
        <w:tc>
          <w:tcPr>
            <w:tcW w:w="5812" w:type="dxa"/>
          </w:tcPr>
          <w:p w:rsidR="00E56547" w:rsidRPr="00E56547" w:rsidRDefault="00E56547" w:rsidP="000D424C">
            <w:pPr>
              <w:pStyle w:val="ListParagraph"/>
              <w:ind w:left="284" w:hanging="218"/>
              <w:rPr>
                <w:b/>
              </w:rPr>
            </w:pPr>
            <w:r w:rsidRPr="00E56547">
              <w:rPr>
                <w:b/>
              </w:rPr>
              <w:t>Outline</w:t>
            </w:r>
          </w:p>
        </w:tc>
      </w:tr>
      <w:tr w:rsidR="00E56547" w:rsidTr="00E56547">
        <w:trPr>
          <w:cantSplit/>
          <w:trHeight w:val="1853"/>
        </w:trPr>
        <w:tc>
          <w:tcPr>
            <w:tcW w:w="523" w:type="dxa"/>
            <w:textDirection w:val="btLr"/>
            <w:vAlign w:val="center"/>
          </w:tcPr>
          <w:p w:rsidR="00E56547" w:rsidRPr="00E56547" w:rsidRDefault="00E56547" w:rsidP="000D424C">
            <w:pPr>
              <w:pStyle w:val="ListParagraph"/>
              <w:ind w:left="284" w:right="113" w:hanging="218"/>
              <w:jc w:val="center"/>
              <w:rPr>
                <w:b/>
                <w:sz w:val="24"/>
              </w:rPr>
            </w:pPr>
            <w:r w:rsidRPr="00E56547">
              <w:rPr>
                <w:b/>
                <w:sz w:val="24"/>
              </w:rPr>
              <w:t>Prophase</w:t>
            </w:r>
          </w:p>
        </w:tc>
        <w:tc>
          <w:tcPr>
            <w:tcW w:w="3347" w:type="dxa"/>
          </w:tcPr>
          <w:p w:rsidR="00E56547" w:rsidRDefault="00E56547" w:rsidP="000D424C">
            <w:pPr>
              <w:pStyle w:val="ListParagraph"/>
              <w:ind w:left="284" w:hanging="218"/>
            </w:pPr>
            <w:r>
              <w:rPr>
                <w:noProof/>
              </w:rPr>
              <w:drawing>
                <wp:inline distT="0" distB="0" distL="0" distR="0" wp14:anchorId="5BE032F8" wp14:editId="431029E3">
                  <wp:extent cx="1609725" cy="131803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808" cy="1318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E56547" w:rsidRDefault="00E56547" w:rsidP="000D424C">
            <w:pPr>
              <w:pStyle w:val="ListParagraph"/>
              <w:ind w:left="284" w:hanging="218"/>
            </w:pPr>
          </w:p>
        </w:tc>
      </w:tr>
      <w:tr w:rsidR="00E56547" w:rsidTr="00E56547">
        <w:trPr>
          <w:cantSplit/>
          <w:trHeight w:val="1816"/>
        </w:trPr>
        <w:tc>
          <w:tcPr>
            <w:tcW w:w="523" w:type="dxa"/>
            <w:textDirection w:val="btLr"/>
            <w:vAlign w:val="center"/>
          </w:tcPr>
          <w:p w:rsidR="00E56547" w:rsidRPr="00E56547" w:rsidRDefault="00E56547" w:rsidP="000D424C">
            <w:pPr>
              <w:pStyle w:val="ListParagraph"/>
              <w:ind w:left="284" w:right="113" w:hanging="218"/>
              <w:jc w:val="center"/>
              <w:rPr>
                <w:b/>
                <w:sz w:val="24"/>
              </w:rPr>
            </w:pPr>
            <w:r w:rsidRPr="00E56547">
              <w:rPr>
                <w:b/>
                <w:sz w:val="24"/>
              </w:rPr>
              <w:t>Metaphase</w:t>
            </w:r>
          </w:p>
        </w:tc>
        <w:tc>
          <w:tcPr>
            <w:tcW w:w="3347" w:type="dxa"/>
          </w:tcPr>
          <w:p w:rsidR="00E56547" w:rsidRDefault="00E56547" w:rsidP="000D424C">
            <w:pPr>
              <w:pStyle w:val="ListParagraph"/>
              <w:ind w:left="284" w:hanging="218"/>
            </w:pPr>
          </w:p>
        </w:tc>
        <w:tc>
          <w:tcPr>
            <w:tcW w:w="5812" w:type="dxa"/>
          </w:tcPr>
          <w:p w:rsidR="00E56547" w:rsidRDefault="00E56547" w:rsidP="000D424C">
            <w:pPr>
              <w:pStyle w:val="ListParagraph"/>
              <w:ind w:left="284" w:hanging="218"/>
            </w:pPr>
          </w:p>
        </w:tc>
      </w:tr>
      <w:tr w:rsidR="00E56547" w:rsidTr="00E56547">
        <w:trPr>
          <w:cantSplit/>
          <w:trHeight w:val="1716"/>
        </w:trPr>
        <w:tc>
          <w:tcPr>
            <w:tcW w:w="523" w:type="dxa"/>
            <w:textDirection w:val="btLr"/>
            <w:vAlign w:val="center"/>
          </w:tcPr>
          <w:p w:rsidR="00E56547" w:rsidRPr="00E56547" w:rsidRDefault="00E56547" w:rsidP="000D424C">
            <w:pPr>
              <w:pStyle w:val="ListParagraph"/>
              <w:ind w:left="284" w:right="113" w:hanging="218"/>
              <w:jc w:val="center"/>
              <w:rPr>
                <w:b/>
                <w:sz w:val="24"/>
              </w:rPr>
            </w:pPr>
            <w:r w:rsidRPr="00E56547">
              <w:rPr>
                <w:b/>
                <w:sz w:val="24"/>
              </w:rPr>
              <w:t>Anaphase</w:t>
            </w:r>
          </w:p>
        </w:tc>
        <w:tc>
          <w:tcPr>
            <w:tcW w:w="3347" w:type="dxa"/>
          </w:tcPr>
          <w:p w:rsidR="00E56547" w:rsidRDefault="00E56547" w:rsidP="000D424C">
            <w:pPr>
              <w:pStyle w:val="ListParagraph"/>
              <w:ind w:left="284" w:hanging="218"/>
            </w:pPr>
          </w:p>
        </w:tc>
        <w:tc>
          <w:tcPr>
            <w:tcW w:w="5812" w:type="dxa"/>
          </w:tcPr>
          <w:p w:rsidR="00E56547" w:rsidRDefault="00E56547" w:rsidP="000D424C">
            <w:pPr>
              <w:pStyle w:val="ListParagraph"/>
              <w:ind w:left="284" w:hanging="218"/>
            </w:pPr>
          </w:p>
        </w:tc>
      </w:tr>
      <w:tr w:rsidR="00E56547" w:rsidTr="00E56547">
        <w:trPr>
          <w:cantSplit/>
          <w:trHeight w:val="1610"/>
        </w:trPr>
        <w:tc>
          <w:tcPr>
            <w:tcW w:w="523" w:type="dxa"/>
            <w:textDirection w:val="btLr"/>
            <w:vAlign w:val="center"/>
          </w:tcPr>
          <w:p w:rsidR="00E56547" w:rsidRPr="00E56547" w:rsidRDefault="00E56547" w:rsidP="000D424C">
            <w:pPr>
              <w:pStyle w:val="ListParagraph"/>
              <w:ind w:left="284" w:right="113" w:hanging="218"/>
              <w:jc w:val="center"/>
              <w:rPr>
                <w:b/>
                <w:sz w:val="24"/>
              </w:rPr>
            </w:pPr>
            <w:proofErr w:type="spellStart"/>
            <w:r w:rsidRPr="00E56547">
              <w:rPr>
                <w:b/>
                <w:sz w:val="24"/>
              </w:rPr>
              <w:t>Telophase</w:t>
            </w:r>
            <w:proofErr w:type="spellEnd"/>
          </w:p>
        </w:tc>
        <w:tc>
          <w:tcPr>
            <w:tcW w:w="3347" w:type="dxa"/>
          </w:tcPr>
          <w:p w:rsidR="00E56547" w:rsidRDefault="00E56547" w:rsidP="000D424C">
            <w:pPr>
              <w:pStyle w:val="ListParagraph"/>
              <w:ind w:left="284" w:hanging="218"/>
            </w:pPr>
          </w:p>
        </w:tc>
        <w:tc>
          <w:tcPr>
            <w:tcW w:w="5812" w:type="dxa"/>
          </w:tcPr>
          <w:p w:rsidR="00E56547" w:rsidRDefault="00E56547" w:rsidP="000D424C">
            <w:pPr>
              <w:pStyle w:val="ListParagraph"/>
              <w:ind w:left="284" w:hanging="218"/>
            </w:pPr>
          </w:p>
        </w:tc>
      </w:tr>
    </w:tbl>
    <w:p w:rsidR="00E56547" w:rsidRDefault="00355E2E" w:rsidP="000D424C">
      <w:pPr>
        <w:pStyle w:val="ListParagraph"/>
        <w:numPr>
          <w:ilvl w:val="0"/>
          <w:numId w:val="11"/>
        </w:numPr>
        <w:ind w:left="284" w:hanging="218"/>
      </w:pPr>
      <w:r>
        <w:t xml:space="preserve">Explain how mitosis leads to two genetically identical nuclei. 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2430"/>
        <w:gridCol w:w="6768"/>
      </w:tblGrid>
      <w:tr w:rsidR="000433B7" w:rsidTr="00FC5288">
        <w:trPr>
          <w:trHeight w:val="656"/>
        </w:trPr>
        <w:tc>
          <w:tcPr>
            <w:tcW w:w="2430" w:type="dxa"/>
            <w:vAlign w:val="center"/>
          </w:tcPr>
          <w:p w:rsidR="000433B7" w:rsidRDefault="000433B7" w:rsidP="000D424C">
            <w:pPr>
              <w:pStyle w:val="ListParagraph"/>
              <w:ind w:left="284" w:hanging="218"/>
            </w:pPr>
            <w:r>
              <w:t>Chromosome number</w:t>
            </w:r>
          </w:p>
        </w:tc>
        <w:tc>
          <w:tcPr>
            <w:tcW w:w="6768" w:type="dxa"/>
          </w:tcPr>
          <w:p w:rsidR="000433B7" w:rsidRDefault="000433B7" w:rsidP="000D424C">
            <w:pPr>
              <w:pStyle w:val="ListParagraph"/>
              <w:ind w:left="284" w:hanging="218"/>
            </w:pPr>
          </w:p>
        </w:tc>
      </w:tr>
      <w:tr w:rsidR="000433B7" w:rsidTr="00FC5288">
        <w:trPr>
          <w:trHeight w:val="656"/>
        </w:trPr>
        <w:tc>
          <w:tcPr>
            <w:tcW w:w="2430" w:type="dxa"/>
            <w:vAlign w:val="center"/>
          </w:tcPr>
          <w:p w:rsidR="000433B7" w:rsidRDefault="000433B7" w:rsidP="000D424C">
            <w:pPr>
              <w:pStyle w:val="ListParagraph"/>
              <w:ind w:left="284" w:hanging="218"/>
            </w:pPr>
            <w:r>
              <w:t>S-phase</w:t>
            </w:r>
          </w:p>
        </w:tc>
        <w:tc>
          <w:tcPr>
            <w:tcW w:w="6768" w:type="dxa"/>
          </w:tcPr>
          <w:p w:rsidR="000433B7" w:rsidRDefault="000433B7" w:rsidP="000D424C">
            <w:pPr>
              <w:pStyle w:val="ListParagraph"/>
              <w:ind w:left="284" w:hanging="218"/>
            </w:pPr>
          </w:p>
        </w:tc>
      </w:tr>
      <w:tr w:rsidR="000433B7" w:rsidTr="00FC5288">
        <w:trPr>
          <w:trHeight w:val="656"/>
        </w:trPr>
        <w:tc>
          <w:tcPr>
            <w:tcW w:w="2430" w:type="dxa"/>
            <w:vAlign w:val="center"/>
          </w:tcPr>
          <w:p w:rsidR="000433B7" w:rsidRDefault="00FC5288" w:rsidP="000D424C">
            <w:pPr>
              <w:pStyle w:val="ListParagraph"/>
              <w:ind w:left="284" w:hanging="218"/>
            </w:pPr>
            <w:r>
              <w:t>DNA Replication</w:t>
            </w:r>
          </w:p>
        </w:tc>
        <w:tc>
          <w:tcPr>
            <w:tcW w:w="6768" w:type="dxa"/>
          </w:tcPr>
          <w:p w:rsidR="000433B7" w:rsidRDefault="00FC5288" w:rsidP="000D424C">
            <w:pPr>
              <w:pStyle w:val="ListParagraph"/>
              <w:ind w:left="284" w:hanging="218"/>
            </w:pPr>
            <w:r>
              <w:t xml:space="preserve">Semi-conservative, complementary base-pairing results in </w:t>
            </w:r>
            <w:proofErr w:type="spellStart"/>
            <w:r>
              <w:t>fewere</w:t>
            </w:r>
            <w:proofErr w:type="spellEnd"/>
            <w:r>
              <w:t xml:space="preserve"> mistakes and copies of all genes in all new chromosomes. </w:t>
            </w:r>
          </w:p>
        </w:tc>
      </w:tr>
      <w:tr w:rsidR="000433B7" w:rsidTr="00FC5288">
        <w:trPr>
          <w:trHeight w:val="656"/>
        </w:trPr>
        <w:tc>
          <w:tcPr>
            <w:tcW w:w="2430" w:type="dxa"/>
            <w:vAlign w:val="center"/>
          </w:tcPr>
          <w:p w:rsidR="000433B7" w:rsidRDefault="00FC5288" w:rsidP="000D424C">
            <w:pPr>
              <w:pStyle w:val="ListParagraph"/>
              <w:ind w:left="284" w:hanging="218"/>
            </w:pPr>
            <w:r>
              <w:t>Metaphase</w:t>
            </w:r>
          </w:p>
        </w:tc>
        <w:tc>
          <w:tcPr>
            <w:tcW w:w="6768" w:type="dxa"/>
          </w:tcPr>
          <w:p w:rsidR="000433B7" w:rsidRDefault="000433B7" w:rsidP="000D424C">
            <w:pPr>
              <w:pStyle w:val="ListParagraph"/>
              <w:ind w:left="284" w:hanging="218"/>
            </w:pPr>
          </w:p>
        </w:tc>
      </w:tr>
      <w:tr w:rsidR="00FC5288" w:rsidTr="00FC5288">
        <w:trPr>
          <w:trHeight w:val="656"/>
        </w:trPr>
        <w:tc>
          <w:tcPr>
            <w:tcW w:w="2430" w:type="dxa"/>
            <w:vAlign w:val="center"/>
          </w:tcPr>
          <w:p w:rsidR="00FC5288" w:rsidRDefault="00FC5288" w:rsidP="000D424C">
            <w:pPr>
              <w:pStyle w:val="ListParagraph"/>
              <w:ind w:left="284" w:hanging="218"/>
            </w:pPr>
            <w:r>
              <w:t>Anaphase</w:t>
            </w:r>
          </w:p>
        </w:tc>
        <w:tc>
          <w:tcPr>
            <w:tcW w:w="6768" w:type="dxa"/>
          </w:tcPr>
          <w:p w:rsidR="00FC5288" w:rsidRDefault="00FC5288" w:rsidP="000D424C">
            <w:pPr>
              <w:pStyle w:val="ListParagraph"/>
              <w:ind w:left="284" w:hanging="218"/>
            </w:pPr>
          </w:p>
        </w:tc>
      </w:tr>
    </w:tbl>
    <w:p w:rsidR="00355E2E" w:rsidRDefault="00355E2E" w:rsidP="000D424C">
      <w:pPr>
        <w:pStyle w:val="ListParagraph"/>
        <w:ind w:left="284" w:hanging="218"/>
      </w:pPr>
    </w:p>
    <w:p w:rsidR="003B4A5E" w:rsidRPr="00ED6CD3" w:rsidRDefault="00FC5288" w:rsidP="002A316F">
      <w:pPr>
        <w:pStyle w:val="ListParagraph"/>
        <w:numPr>
          <w:ilvl w:val="0"/>
          <w:numId w:val="11"/>
        </w:numPr>
        <w:ind w:left="284" w:hanging="218"/>
      </w:pPr>
      <w:r>
        <w:t xml:space="preserve">Distinguish between </w:t>
      </w:r>
      <w:r w:rsidRPr="00FC5288">
        <w:rPr>
          <w:i/>
        </w:rPr>
        <w:t>mitosis</w:t>
      </w:r>
      <w:r>
        <w:t xml:space="preserve"> and </w:t>
      </w:r>
      <w:r w:rsidRPr="00FC5288">
        <w:rPr>
          <w:i/>
        </w:rPr>
        <w:t>cytokinesis</w:t>
      </w:r>
      <w:bookmarkStart w:id="0" w:name="_GoBack"/>
      <w:bookmarkEnd w:id="0"/>
    </w:p>
    <w:sectPr w:rsidR="003B4A5E" w:rsidRPr="00ED6CD3" w:rsidSect="000D424C">
      <w:footerReference w:type="default" r:id="rId11"/>
      <w:pgSz w:w="12240" w:h="15840"/>
      <w:pgMar w:top="568" w:right="616" w:bottom="1440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9A0" w:rsidRDefault="00BD79A0" w:rsidP="00B54DA8">
      <w:pPr>
        <w:spacing w:after="0" w:line="240" w:lineRule="auto"/>
      </w:pPr>
      <w:r>
        <w:separator/>
      </w:r>
    </w:p>
  </w:endnote>
  <w:endnote w:type="continuationSeparator" w:id="0">
    <w:p w:rsidR="00BD79A0" w:rsidRDefault="00BD79A0" w:rsidP="00B54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3B7" w:rsidRPr="00A57077" w:rsidRDefault="000433B7">
    <w:pPr>
      <w:pStyle w:val="Footer"/>
      <w:rPr>
        <w:color w:val="7F7F7F" w:themeColor="text1" w:themeTint="80"/>
        <w:sz w:val="20"/>
      </w:rPr>
    </w:pPr>
    <w:r w:rsidRPr="0018790C">
      <w:rPr>
        <w:color w:val="7F7F7F" w:themeColor="text1" w:themeTint="80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9A0" w:rsidRDefault="00BD79A0" w:rsidP="00B54DA8">
      <w:pPr>
        <w:spacing w:after="0" w:line="240" w:lineRule="auto"/>
      </w:pPr>
      <w:r>
        <w:separator/>
      </w:r>
    </w:p>
  </w:footnote>
  <w:footnote w:type="continuationSeparator" w:id="0">
    <w:p w:rsidR="00BD79A0" w:rsidRDefault="00BD79A0" w:rsidP="00B54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C92"/>
    <w:multiLevelType w:val="hybridMultilevel"/>
    <w:tmpl w:val="801A0A96"/>
    <w:lvl w:ilvl="0" w:tplc="679ADA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E4A7B"/>
    <w:multiLevelType w:val="hybridMultilevel"/>
    <w:tmpl w:val="16C6EC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10D7"/>
    <w:multiLevelType w:val="hybridMultilevel"/>
    <w:tmpl w:val="EF2021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CD4E81"/>
    <w:multiLevelType w:val="hybridMultilevel"/>
    <w:tmpl w:val="7E2017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70FA7"/>
    <w:multiLevelType w:val="hybridMultilevel"/>
    <w:tmpl w:val="39EC7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05807"/>
    <w:multiLevelType w:val="hybridMultilevel"/>
    <w:tmpl w:val="B63230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8785A"/>
    <w:multiLevelType w:val="hybridMultilevel"/>
    <w:tmpl w:val="5D24A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20B23"/>
    <w:multiLevelType w:val="hybridMultilevel"/>
    <w:tmpl w:val="C3E262CA"/>
    <w:lvl w:ilvl="0" w:tplc="28742E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8A4F90"/>
    <w:multiLevelType w:val="hybridMultilevel"/>
    <w:tmpl w:val="F0800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52E2B"/>
    <w:multiLevelType w:val="hybridMultilevel"/>
    <w:tmpl w:val="F5763588"/>
    <w:lvl w:ilvl="0" w:tplc="136690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A84559"/>
    <w:multiLevelType w:val="hybridMultilevel"/>
    <w:tmpl w:val="6A5A6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141D7"/>
    <w:multiLevelType w:val="hybridMultilevel"/>
    <w:tmpl w:val="06460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80CE2"/>
    <w:multiLevelType w:val="hybridMultilevel"/>
    <w:tmpl w:val="96A6E7F8"/>
    <w:lvl w:ilvl="0" w:tplc="8F0A01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AA46E2"/>
    <w:multiLevelType w:val="hybridMultilevel"/>
    <w:tmpl w:val="53AE8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1C2132"/>
    <w:multiLevelType w:val="hybridMultilevel"/>
    <w:tmpl w:val="15142324"/>
    <w:lvl w:ilvl="0" w:tplc="07EAF4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4B79B5"/>
    <w:multiLevelType w:val="hybridMultilevel"/>
    <w:tmpl w:val="676AACDA"/>
    <w:lvl w:ilvl="0" w:tplc="A80C834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C002F68"/>
    <w:multiLevelType w:val="hybridMultilevel"/>
    <w:tmpl w:val="41829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52210A"/>
    <w:multiLevelType w:val="hybridMultilevel"/>
    <w:tmpl w:val="801A0A96"/>
    <w:lvl w:ilvl="0" w:tplc="679ADA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9"/>
  </w:num>
  <w:num w:numId="5">
    <w:abstractNumId w:val="13"/>
  </w:num>
  <w:num w:numId="6">
    <w:abstractNumId w:val="16"/>
  </w:num>
  <w:num w:numId="7">
    <w:abstractNumId w:val="7"/>
  </w:num>
  <w:num w:numId="8">
    <w:abstractNumId w:val="12"/>
  </w:num>
  <w:num w:numId="9">
    <w:abstractNumId w:val="4"/>
  </w:num>
  <w:num w:numId="10">
    <w:abstractNumId w:val="10"/>
  </w:num>
  <w:num w:numId="11">
    <w:abstractNumId w:val="11"/>
  </w:num>
  <w:num w:numId="12">
    <w:abstractNumId w:val="2"/>
  </w:num>
  <w:num w:numId="13">
    <w:abstractNumId w:val="1"/>
  </w:num>
  <w:num w:numId="14">
    <w:abstractNumId w:val="3"/>
  </w:num>
  <w:num w:numId="15">
    <w:abstractNumId w:val="6"/>
  </w:num>
  <w:num w:numId="16">
    <w:abstractNumId w:val="14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B8"/>
    <w:rsid w:val="00011B96"/>
    <w:rsid w:val="000433B7"/>
    <w:rsid w:val="00060EAE"/>
    <w:rsid w:val="000D424C"/>
    <w:rsid w:val="00110DEE"/>
    <w:rsid w:val="00170CF3"/>
    <w:rsid w:val="001A453D"/>
    <w:rsid w:val="001D2966"/>
    <w:rsid w:val="002655CF"/>
    <w:rsid w:val="002A316F"/>
    <w:rsid w:val="002C6EB2"/>
    <w:rsid w:val="00355E2E"/>
    <w:rsid w:val="00370854"/>
    <w:rsid w:val="003B4A5E"/>
    <w:rsid w:val="003F1283"/>
    <w:rsid w:val="00435E9C"/>
    <w:rsid w:val="0045481B"/>
    <w:rsid w:val="00491F7D"/>
    <w:rsid w:val="00536AC6"/>
    <w:rsid w:val="00586862"/>
    <w:rsid w:val="005A7C69"/>
    <w:rsid w:val="00696C45"/>
    <w:rsid w:val="007A2C9E"/>
    <w:rsid w:val="007D3AEC"/>
    <w:rsid w:val="008669FA"/>
    <w:rsid w:val="008E1B67"/>
    <w:rsid w:val="00916CFF"/>
    <w:rsid w:val="00917423"/>
    <w:rsid w:val="0096636C"/>
    <w:rsid w:val="00A3517A"/>
    <w:rsid w:val="00A40090"/>
    <w:rsid w:val="00A57077"/>
    <w:rsid w:val="00A66301"/>
    <w:rsid w:val="00A6772D"/>
    <w:rsid w:val="00A97C8F"/>
    <w:rsid w:val="00B2145B"/>
    <w:rsid w:val="00B54DA8"/>
    <w:rsid w:val="00B70A85"/>
    <w:rsid w:val="00BD79A0"/>
    <w:rsid w:val="00C534B8"/>
    <w:rsid w:val="00CF29BD"/>
    <w:rsid w:val="00E353EB"/>
    <w:rsid w:val="00E53260"/>
    <w:rsid w:val="00E56547"/>
    <w:rsid w:val="00ED6CD3"/>
    <w:rsid w:val="00FB7909"/>
    <w:rsid w:val="00FC5288"/>
    <w:rsid w:val="00FE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4A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DA8"/>
  </w:style>
  <w:style w:type="paragraph" w:styleId="Footer">
    <w:name w:val="footer"/>
    <w:basedOn w:val="Normal"/>
    <w:link w:val="FooterChar"/>
    <w:uiPriority w:val="99"/>
    <w:unhideWhenUsed/>
    <w:rsid w:val="00B54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DA8"/>
  </w:style>
  <w:style w:type="paragraph" w:styleId="BalloonText">
    <w:name w:val="Balloon Text"/>
    <w:basedOn w:val="Normal"/>
    <w:link w:val="BalloonTextChar"/>
    <w:uiPriority w:val="99"/>
    <w:semiHidden/>
    <w:unhideWhenUsed/>
    <w:rsid w:val="00B54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D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707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B4A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3B4A5E"/>
  </w:style>
  <w:style w:type="table" w:styleId="TableGrid">
    <w:name w:val="Table Grid"/>
    <w:basedOn w:val="TableNormal"/>
    <w:uiPriority w:val="59"/>
    <w:rsid w:val="003B4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5A7C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4A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DA8"/>
  </w:style>
  <w:style w:type="paragraph" w:styleId="Footer">
    <w:name w:val="footer"/>
    <w:basedOn w:val="Normal"/>
    <w:link w:val="FooterChar"/>
    <w:uiPriority w:val="99"/>
    <w:unhideWhenUsed/>
    <w:rsid w:val="00B54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DA8"/>
  </w:style>
  <w:style w:type="paragraph" w:styleId="BalloonText">
    <w:name w:val="Balloon Text"/>
    <w:basedOn w:val="Normal"/>
    <w:link w:val="BalloonTextChar"/>
    <w:uiPriority w:val="99"/>
    <w:semiHidden/>
    <w:unhideWhenUsed/>
    <w:rsid w:val="00B54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D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707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B4A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3B4A5E"/>
  </w:style>
  <w:style w:type="table" w:styleId="TableGrid">
    <w:name w:val="Table Grid"/>
    <w:basedOn w:val="TableNormal"/>
    <w:uiPriority w:val="59"/>
    <w:rsid w:val="003B4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5A7C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BISnetwork\Teaching%20Staff\04%20IB%20Diploma%20Programme\Group%204\IB%20Biology\Resources\EssentialBiology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And07</b:Tag>
    <b:SourceType>Book</b:SourceType>
    <b:Guid>{6A8F513C-C7EB-4BA6-A5FC-4D0785600A9D}</b:Guid>
    <b:Author>
      <b:Author>
        <b:NameList>
          <b:Person>
            <b:Last>Allott</b:Last>
            <b:First>Andrew</b:First>
          </b:Person>
        </b:NameList>
      </b:Author>
    </b:Author>
    <b:Title>IB Study Guide: Biology for the IB Diploma</b:Title>
    <b:Year>2007</b:Year>
    <b:Publisher>Oxford University Press</b:Publisher>
    <b:StandardNumber>978-0-19-915143-1</b:StandardNumber>
    <b:RefOrder>2</b:RefOrder>
  </b:Source>
  <b:Source>
    <b:Tag>And071</b:Tag>
    <b:SourceType>Book</b:SourceType>
    <b:Guid>{1261AA96-44F7-489C-B068-A819FD3FCCA3}</b:Guid>
    <b:Title>Biology Course Companion</b:Title>
    <b:Year>2007</b:Year>
    <b:StandardNumber>978-099151240</b:StandardNumber>
    <b:Author>
      <b:Author>
        <b:NameList>
          <b:Person>
            <b:Last>Mindorff</b:Last>
            <b:First>D</b:First>
            <b:Middle>and Allott, A</b:Middle>
          </b:Person>
        </b:NameList>
      </b:Author>
    </b:Author>
    <b:City>Oxford</b:City>
    <b:Publisher>Oxford University Press</b:Publisher>
    <b:RefOrder>3</b:RefOrder>
  </b:Source>
  <b:Source>
    <b:Tag>CJC07</b:Tag>
    <b:SourceType>Book</b:SourceType>
    <b:Guid>{F305D1B8-A52E-48EE-AB05-CF889B26571A}</b:Guid>
    <b:Author>
      <b:Author>
        <b:NameList>
          <b:Person>
            <b:Last>Clegg</b:Last>
            <b:First>CJ</b:First>
          </b:Person>
        </b:NameList>
      </b:Author>
    </b:Author>
    <b:Title>Biology for the IB Diploma</b:Title>
    <b:Year>2007</b:Year>
    <b:City>London</b:City>
    <b:Publisher>Hodder Murray</b:Publisher>
    <b:StandardNumber>978-0340926529</b:StandardNumber>
    <b:RefOrder>4</b:RefOrder>
  </b:Source>
  <b:Source>
    <b:Tag>Cam06</b:Tag>
    <b:SourceType>Book</b:SourceType>
    <b:Guid>{1A9F3051-8920-4962-B311-83211DD5C6B7}</b:Guid>
    <b:Author>
      <b:Author>
        <b:NameList>
          <b:Person>
            <b:Last>Campbell N.</b:Last>
            <b:First>Reece</b:First>
            <b:Middle>J., Taylor M., Simon. E</b:Middle>
          </b:Person>
        </b:NameList>
      </b:Author>
    </b:Author>
    <b:Title>Biology Concepts and Connections</b:Title>
    <b:Year>2006</b:Year>
    <b:City>San Fransisco</b:City>
    <b:Publisher>Pearson Benjamin Cummings</b:Publisher>
    <b:StandardNumber>0-8053-7160-5</b:StandardNumber>
    <b:RefOrder>5</b:RefOrder>
  </b:Source>
  <b:Source>
    <b:Tag>Joh10</b:Tag>
    <b:SourceType>InternetSite</b:SourceType>
    <b:Guid>{13A2685E-D187-4636-86C1-43DB48C8D32F}</b:Guid>
    <b:Author>
      <b:Author>
        <b:NameList>
          <b:Person>
            <b:Last>Burrell</b:Last>
            <b:First>John</b:First>
          </b:Person>
        </b:NameList>
      </b:Author>
    </b:Author>
    <b:InternetSiteTitle>Click4Biology</b:InternetSiteTitle>
    <b:Year>2010</b:Year>
    <b:URL>http://click4biology.info/</b:URL>
    <b:RefOrder>6</b:RefOrder>
  </b:Source>
  <b:Source>
    <b:Tag>IBO07</b:Tag>
    <b:SourceType>DocumentFromInternetSite</b:SourceType>
    <b:Guid>{36C1CFE7-D34B-43B9-B411-4620D66111E5}</b:Guid>
    <b:Author>
      <b:Author>
        <b:Corporate>IBO</b:Corporate>
      </b:Author>
    </b:Author>
    <b:InternetSiteTitle>Biology Subject Guide</b:InternetSiteTitle>
    <b:ProductionCompany>IBO</b:ProductionCompany>
    <b:Year>2007</b:Year>
    <b:URL>http://xmltwo.ibo.org/publications/migrated/production-app2.ibo.org/publication/7/part/2/chapter/1.html</b:URL>
    <b:RefOrder>7</b:RefOrder>
  </b:Source>
  <b:Source>
    <b:Tag>Ste104</b:Tag>
    <b:SourceType>InternetSite</b:SourceType>
    <b:Guid>{2A28AAEE-92AB-4364-97FF-AD66714F5F3A}</b:Guid>
    <b:Year>2010</b:Year>
    <b:Author>
      <b:Author>
        <b:NameList>
          <b:Person>
            <b:Last>Taylor</b:Last>
            <b:First>Stephen</b:First>
          </b:Person>
        </b:NameList>
      </b:Author>
    </b:Author>
    <b:InternetSiteTitle>Science Video Resources</b:InternetSiteTitle>
    <b:ProductionCompany>Wordpress</b:ProductionCompany>
    <b:URL>http://sciencevideos.wordpress.com/bis-ib-diploma-programme-biology/02-cells/cell-division/</b:URL>
    <b:Title>Cell Division (Presentation)</b:Title>
    <b:RefOrder>1</b:RefOrder>
  </b:Source>
</b:Sources>
</file>

<file path=customXml/itemProps1.xml><?xml version="1.0" encoding="utf-8"?>
<ds:datastoreItem xmlns:ds="http://schemas.openxmlformats.org/officeDocument/2006/customXml" ds:itemID="{C921951C-2B19-4FE1-B88D-235C9080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EssentialBiologyTemplate</Template>
  <TotalTime>22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Bandung International School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Kerzlin Marija</cp:lastModifiedBy>
  <cp:revision>3</cp:revision>
  <cp:lastPrinted>2009-09-17T06:10:00Z</cp:lastPrinted>
  <dcterms:created xsi:type="dcterms:W3CDTF">2011-10-09T19:52:00Z</dcterms:created>
  <dcterms:modified xsi:type="dcterms:W3CDTF">2011-10-09T20:14:00Z</dcterms:modified>
</cp:coreProperties>
</file>