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EF" w:rsidRPr="003A7EEF" w:rsidRDefault="003A7EEF" w:rsidP="003A7EEF">
      <w:pPr>
        <w:shd w:val="clear" w:color="auto" w:fill="008000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r w:rsidRPr="003A7EEF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Вектори</w:t>
      </w:r>
    </w:p>
    <w:p w:rsidR="003A7EEF" w:rsidRPr="003A7EEF" w:rsidRDefault="003A7EEF" w:rsidP="003A7EEF">
      <w:pPr>
        <w:rPr>
          <w:rFonts w:asciiTheme="majorHAnsi" w:hAnsiTheme="majorHAnsi"/>
          <w:sz w:val="24"/>
          <w:szCs w:val="24"/>
        </w:rPr>
      </w:pPr>
    </w:p>
    <w:p w:rsidR="003A7EEF" w:rsidRPr="003A7EEF" w:rsidRDefault="003A7EEF" w:rsidP="003A7E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sz w:val="24"/>
          <w:szCs w:val="24"/>
          <w:lang w:val="sr-Cyrl-CS"/>
        </w:rPr>
      </w:pPr>
      <w:r w:rsidRPr="003A7EEF">
        <w:rPr>
          <w:rFonts w:asciiTheme="majorHAnsi" w:hAnsiTheme="majorHAnsi"/>
          <w:b/>
          <w:color w:val="FFFFFF"/>
          <w:sz w:val="24"/>
          <w:szCs w:val="24"/>
          <w:lang w:val="sr-Cyrl-CS"/>
        </w:rPr>
        <w:t xml:space="preserve">  ТРЕБА ЗНАТИ: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Вектор је орјентисана дуж са одређеним </w:t>
      </w:r>
      <w:r w:rsidRPr="003A7EEF">
        <w:rPr>
          <w:rFonts w:asciiTheme="majorHAnsi" w:hAnsiTheme="majorHAnsi"/>
          <w:b/>
          <w:sz w:val="24"/>
          <w:szCs w:val="24"/>
          <w:lang w:val="sr-Cyrl-CS"/>
        </w:rPr>
        <w:t>правцем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, </w:t>
      </w:r>
      <w:r w:rsidRPr="003A7EEF">
        <w:rPr>
          <w:rFonts w:asciiTheme="majorHAnsi" w:hAnsiTheme="majorHAnsi"/>
          <w:b/>
          <w:sz w:val="24"/>
          <w:szCs w:val="24"/>
          <w:lang w:val="sr-Cyrl-CS"/>
        </w:rPr>
        <w:t>смером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и </w:t>
      </w:r>
      <w:proofErr w:type="spellStart"/>
      <w:r w:rsidRPr="003A7EEF">
        <w:rPr>
          <w:rFonts w:asciiTheme="majorHAnsi" w:hAnsiTheme="majorHAnsi"/>
          <w:b/>
          <w:sz w:val="24"/>
          <w:szCs w:val="24"/>
          <w:lang w:val="sr-Cyrl-CS"/>
        </w:rPr>
        <w:t>интезитетом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b/>
          <w:sz w:val="24"/>
          <w:szCs w:val="24"/>
          <w:lang w:val="sr-Cyrl-CS"/>
        </w:rPr>
        <w:t>Нула вектор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је онај чија се почетна и крајња тачка поклапају.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>Два вектора су једнак</w:t>
      </w:r>
      <w:r>
        <w:rPr>
          <w:rFonts w:asciiTheme="majorHAnsi" w:hAnsiTheme="majorHAnsi"/>
          <w:sz w:val="24"/>
          <w:szCs w:val="24"/>
          <w:lang w:val="sr-Cyrl-CS"/>
        </w:rPr>
        <w:t>а ако имају исти правац и смер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и једнак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интезитет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Два вектора су </w:t>
      </w:r>
      <w:r w:rsidRPr="003A7EEF">
        <w:rPr>
          <w:rFonts w:asciiTheme="majorHAnsi" w:hAnsiTheme="majorHAnsi"/>
          <w:b/>
          <w:sz w:val="24"/>
          <w:szCs w:val="24"/>
          <w:lang w:val="sr-Cyrl-CS"/>
        </w:rPr>
        <w:t>супротна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ако имају исти правац и једнак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интезитет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>, а супротан смер. Збир два супротна вектора је нула вектор.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>Два вектора се сабирају тако што се надовежу, њихов збир је вектор чији је почетак почетна тачка првог вектора, а крај је крајња тачка другог вектора.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>Два вектора се одузимају ако се доведу на заједнички почетак, разлика је вектор који спаја крајеве тих вектора, при чему је орјентација ка вектору од кога се одузима.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Ако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су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вектори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задати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помоћ</w:t>
      </w:r>
      <w:proofErr w:type="gramStart"/>
      <w:r w:rsidRPr="003A7EEF">
        <w:rPr>
          <w:rFonts w:asciiTheme="majorHAnsi" w:hAnsiTheme="majorHAnsi"/>
          <w:sz w:val="24"/>
          <w:szCs w:val="24"/>
          <w:lang w:val="ru-RU"/>
        </w:rPr>
        <w:t>у</w:t>
      </w:r>
      <w:proofErr w:type="spellEnd"/>
      <w:proofErr w:type="gram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gramStart"/>
      <w:r w:rsidRPr="003A7EEF">
        <w:rPr>
          <w:rFonts w:asciiTheme="majorHAnsi" w:hAnsiTheme="majorHAnsi"/>
          <w:sz w:val="24"/>
          <w:szCs w:val="24"/>
          <w:lang w:val="ru-RU"/>
        </w:rPr>
        <w:t>координата</w:t>
      </w:r>
      <w:proofErr w:type="gram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3A7EEF">
        <w:rPr>
          <w:rFonts w:asciiTheme="majorHAnsi" w:hAnsiTheme="majorHAnsi"/>
          <w:position w:val="-10"/>
          <w:sz w:val="24"/>
          <w:szCs w:val="24"/>
        </w:rPr>
        <w:object w:dxaOrig="2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9.2pt" o:ole="">
            <v:imagedata r:id="rId6" o:title=""/>
          </v:shape>
          <o:OLEObject Type="Embed" ProgID="Equation.3" ShapeID="_x0000_i1025" DrawAspect="Content" ObjectID="_1511155634" r:id="rId7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 (у равни је </w:t>
      </w:r>
      <w:r w:rsidRPr="003A7EEF">
        <w:rPr>
          <w:rFonts w:asciiTheme="majorHAnsi" w:hAnsiTheme="majorHAnsi"/>
          <w:position w:val="-10"/>
          <w:sz w:val="24"/>
          <w:szCs w:val="24"/>
        </w:rPr>
        <w:object w:dxaOrig="1900" w:dyaOrig="360">
          <v:shape id="_x0000_i1026" type="#_x0000_t75" style="width:95.3pt;height:17.85pt" o:ole="">
            <v:imagedata r:id="rId8" o:title=""/>
          </v:shape>
          <o:OLEObject Type="Embed" ProgID="Equation.3" ShapeID="_x0000_i1026" DrawAspect="Content" ObjectID="_1511155635" r:id="rId9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), где су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700" w:dyaOrig="380">
          <v:shape id="_x0000_i1027" type="#_x0000_t75" style="width:34.95pt;height:19.2pt" o:ole="">
            <v:imagedata r:id="rId10" o:title=""/>
          </v:shape>
          <o:OLEObject Type="Embed" ProgID="Equation.3" ShapeID="_x0000_i1027" DrawAspect="Content" ObjectID="_1511155636" r:id="rId11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јединични вектори,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ортови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>, и чине базу правоуглог координатног система у простору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>Ако су М(</w:t>
      </w:r>
      <w:r w:rsidRPr="003A7EEF">
        <w:rPr>
          <w:rFonts w:asciiTheme="majorHAnsi" w:hAnsiTheme="majorHAnsi"/>
          <w:sz w:val="24"/>
          <w:szCs w:val="24"/>
        </w:rPr>
        <w:t>x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1</w:t>
      </w:r>
      <w:r w:rsidRPr="003A7EEF">
        <w:rPr>
          <w:rFonts w:asciiTheme="majorHAnsi" w:hAnsiTheme="majorHAnsi"/>
          <w:sz w:val="24"/>
          <w:szCs w:val="24"/>
          <w:lang w:val="ru-RU"/>
        </w:rPr>
        <w:t>,</w:t>
      </w:r>
      <w:r w:rsidRPr="003A7EEF">
        <w:rPr>
          <w:rFonts w:asciiTheme="majorHAnsi" w:hAnsiTheme="majorHAnsi"/>
          <w:sz w:val="24"/>
          <w:szCs w:val="24"/>
        </w:rPr>
        <w:t>y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1</w:t>
      </w:r>
      <w:r w:rsidRPr="003A7EEF">
        <w:rPr>
          <w:rFonts w:asciiTheme="majorHAnsi" w:hAnsiTheme="majorHAnsi"/>
          <w:sz w:val="24"/>
          <w:szCs w:val="24"/>
          <w:lang w:val="sr-Cyrl-CS"/>
        </w:rPr>
        <w:t>,</w:t>
      </w:r>
      <w:r w:rsidRPr="003A7EEF">
        <w:rPr>
          <w:rFonts w:asciiTheme="majorHAnsi" w:hAnsiTheme="majorHAnsi"/>
          <w:sz w:val="24"/>
          <w:szCs w:val="24"/>
        </w:rPr>
        <w:t>z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1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) и </w:t>
      </w:r>
      <w:r w:rsidRPr="003A7EEF">
        <w:rPr>
          <w:rFonts w:asciiTheme="majorHAnsi" w:hAnsiTheme="majorHAnsi"/>
          <w:sz w:val="24"/>
          <w:szCs w:val="24"/>
        </w:rPr>
        <w:t>N</w:t>
      </w:r>
      <w:r w:rsidRPr="003A7EEF">
        <w:rPr>
          <w:rFonts w:asciiTheme="majorHAnsi" w:hAnsiTheme="majorHAnsi"/>
          <w:sz w:val="24"/>
          <w:szCs w:val="24"/>
          <w:lang w:val="sr-Cyrl-CS"/>
        </w:rPr>
        <w:t>(</w:t>
      </w:r>
      <w:r w:rsidRPr="003A7EEF">
        <w:rPr>
          <w:rFonts w:asciiTheme="majorHAnsi" w:hAnsiTheme="majorHAnsi"/>
          <w:sz w:val="24"/>
          <w:szCs w:val="24"/>
        </w:rPr>
        <w:t>x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2</w:t>
      </w:r>
      <w:r w:rsidRPr="003A7EEF">
        <w:rPr>
          <w:rFonts w:asciiTheme="majorHAnsi" w:hAnsiTheme="majorHAnsi"/>
          <w:sz w:val="24"/>
          <w:szCs w:val="24"/>
          <w:lang w:val="ru-RU"/>
        </w:rPr>
        <w:t>,</w:t>
      </w:r>
      <w:r w:rsidRPr="003A7EEF">
        <w:rPr>
          <w:rFonts w:asciiTheme="majorHAnsi" w:hAnsiTheme="majorHAnsi"/>
          <w:sz w:val="24"/>
          <w:szCs w:val="24"/>
        </w:rPr>
        <w:t>y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2</w:t>
      </w:r>
      <w:r w:rsidRPr="003A7EEF">
        <w:rPr>
          <w:rFonts w:asciiTheme="majorHAnsi" w:hAnsiTheme="majorHAnsi"/>
          <w:sz w:val="24"/>
          <w:szCs w:val="24"/>
          <w:lang w:val="sr-Cyrl-CS"/>
        </w:rPr>
        <w:t>,</w:t>
      </w:r>
      <w:r w:rsidRPr="003A7EEF">
        <w:rPr>
          <w:rFonts w:asciiTheme="majorHAnsi" w:hAnsiTheme="majorHAnsi"/>
          <w:sz w:val="24"/>
          <w:szCs w:val="24"/>
        </w:rPr>
        <w:t>z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2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) почетна и крајња тачка вектора тада су његове координате: </w:t>
      </w:r>
      <w:r w:rsidRPr="003A7EEF">
        <w:rPr>
          <w:rFonts w:asciiTheme="majorHAnsi" w:hAnsiTheme="majorHAnsi"/>
          <w:sz w:val="24"/>
          <w:szCs w:val="24"/>
        </w:rPr>
        <w:t>x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= </w:t>
      </w:r>
      <w:r w:rsidRPr="003A7EEF">
        <w:rPr>
          <w:rFonts w:asciiTheme="majorHAnsi" w:hAnsiTheme="majorHAnsi"/>
          <w:sz w:val="24"/>
          <w:szCs w:val="24"/>
        </w:rPr>
        <w:t>x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2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- </w:t>
      </w:r>
      <w:r w:rsidRPr="003A7EEF">
        <w:rPr>
          <w:rFonts w:asciiTheme="majorHAnsi" w:hAnsiTheme="majorHAnsi"/>
          <w:sz w:val="24"/>
          <w:szCs w:val="24"/>
        </w:rPr>
        <w:t>x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1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, </w:t>
      </w:r>
      <w:r w:rsidRPr="003A7EEF">
        <w:rPr>
          <w:rFonts w:asciiTheme="majorHAnsi" w:hAnsiTheme="majorHAnsi"/>
          <w:sz w:val="24"/>
          <w:szCs w:val="24"/>
        </w:rPr>
        <w:t>y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= </w:t>
      </w:r>
      <w:r w:rsidRPr="003A7EEF">
        <w:rPr>
          <w:rFonts w:asciiTheme="majorHAnsi" w:hAnsiTheme="majorHAnsi"/>
          <w:sz w:val="24"/>
          <w:szCs w:val="24"/>
        </w:rPr>
        <w:t>y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2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- </w:t>
      </w:r>
      <w:r w:rsidRPr="003A7EEF">
        <w:rPr>
          <w:rFonts w:asciiTheme="majorHAnsi" w:hAnsiTheme="majorHAnsi"/>
          <w:sz w:val="24"/>
          <w:szCs w:val="24"/>
        </w:rPr>
        <w:t>y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1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sz w:val="24"/>
          <w:szCs w:val="24"/>
          <w:lang w:val="sr-Cyrl-CS"/>
        </w:rPr>
        <w:t>и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sz w:val="24"/>
          <w:szCs w:val="24"/>
        </w:rPr>
        <w:t>z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= </w:t>
      </w:r>
      <w:r w:rsidRPr="003A7EEF">
        <w:rPr>
          <w:rFonts w:asciiTheme="majorHAnsi" w:hAnsiTheme="majorHAnsi"/>
          <w:sz w:val="24"/>
          <w:szCs w:val="24"/>
        </w:rPr>
        <w:t>z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2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- </w:t>
      </w:r>
      <w:r w:rsidRPr="003A7EEF">
        <w:rPr>
          <w:rFonts w:asciiTheme="majorHAnsi" w:hAnsiTheme="majorHAnsi"/>
          <w:sz w:val="24"/>
          <w:szCs w:val="24"/>
        </w:rPr>
        <w:t>z</w:t>
      </w:r>
      <w:r w:rsidRPr="003A7EEF">
        <w:rPr>
          <w:rFonts w:asciiTheme="majorHAnsi" w:hAnsiTheme="majorHAnsi"/>
          <w:sz w:val="24"/>
          <w:szCs w:val="24"/>
          <w:vertAlign w:val="subscript"/>
          <w:lang w:val="ru-RU"/>
        </w:rPr>
        <w:t>1</w:t>
      </w:r>
      <w:r w:rsidRPr="003A7EEF">
        <w:rPr>
          <w:rFonts w:asciiTheme="majorHAnsi" w:hAnsiTheme="majorHAnsi"/>
          <w:sz w:val="24"/>
          <w:szCs w:val="24"/>
          <w:lang w:val="ru-RU"/>
        </w:rPr>
        <w:t>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bookmarkStart w:id="0" w:name="_GoBack"/>
      <w:proofErr w:type="spellStart"/>
      <w:r w:rsidRPr="003A7EEF">
        <w:rPr>
          <w:rFonts w:asciiTheme="majorHAnsi" w:hAnsiTheme="majorHAnsi"/>
          <w:b/>
          <w:sz w:val="24"/>
          <w:szCs w:val="24"/>
          <w:lang w:val="ru-RU"/>
        </w:rPr>
        <w:t>Интезитет</w:t>
      </w:r>
      <w:bookmarkEnd w:id="0"/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вектора: </w:t>
      </w:r>
      <w:r w:rsidRPr="003A7EEF">
        <w:rPr>
          <w:rFonts w:asciiTheme="majorHAnsi" w:hAnsiTheme="majorHAnsi"/>
          <w:position w:val="-14"/>
          <w:sz w:val="24"/>
          <w:szCs w:val="24"/>
          <w:lang w:val="sr-Cyrl-CS"/>
        </w:rPr>
        <w:object w:dxaOrig="1920" w:dyaOrig="460">
          <v:shape id="_x0000_i1028" type="#_x0000_t75" style="width:96pt;height:23.3pt" o:ole="">
            <v:imagedata r:id="rId12" o:title=""/>
          </v:shape>
          <o:OLEObject Type="Embed" ProgID="Equation.3" ShapeID="_x0000_i1028" DrawAspect="Content" ObjectID="_1511155637" r:id="rId13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Множење вектора скаларом: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1640" w:dyaOrig="340">
          <v:shape id="_x0000_i1029" type="#_x0000_t75" style="width:82.3pt;height:17.15pt" o:ole="">
            <v:imagedata r:id="rId14" o:title=""/>
          </v:shape>
          <o:OLEObject Type="Embed" ProgID="Equation.3" ShapeID="_x0000_i1029" DrawAspect="Content" ObjectID="_1511155638" r:id="rId15"/>
        </w:objec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Збир (разлика) два вектора: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3120" w:dyaOrig="340">
          <v:shape id="_x0000_i1030" type="#_x0000_t75" style="width:156.35pt;height:17.15pt" o:ole="">
            <v:imagedata r:id="rId16" o:title=""/>
          </v:shape>
          <o:OLEObject Type="Embed" ProgID="Equation.3" ShapeID="_x0000_i1030" DrawAspect="Content" ObjectID="_1511155639" r:id="rId17"/>
        </w:objec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b/>
          <w:sz w:val="24"/>
          <w:szCs w:val="24"/>
          <w:lang w:val="sr-Cyrl-CS"/>
        </w:rPr>
        <w:t>Скаларни производ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два вектора је број: </w:t>
      </w:r>
      <w:r w:rsidRPr="003A7EEF">
        <w:rPr>
          <w:rFonts w:asciiTheme="majorHAnsi" w:hAnsiTheme="majorHAnsi"/>
          <w:position w:val="-18"/>
          <w:sz w:val="24"/>
          <w:szCs w:val="24"/>
          <w:lang w:val="sr-Cyrl-CS"/>
        </w:rPr>
        <w:object w:dxaOrig="1960" w:dyaOrig="480">
          <v:shape id="_x0000_i1031" type="#_x0000_t75" style="width:98.05pt;height:24pt" o:ole="">
            <v:imagedata r:id="rId18" o:title=""/>
          </v:shape>
          <o:OLEObject Type="Embed" ProgID="Equation.3" ShapeID="_x0000_i1031" DrawAspect="Content" ObjectID="_1511155640" r:id="rId19"/>
        </w:objec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>Важи: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2480" w:dyaOrig="380">
          <v:shape id="_x0000_i1032" type="#_x0000_t75" style="width:124.1pt;height:19.2pt" o:ole="">
            <v:imagedata r:id="rId20" o:title=""/>
          </v:shape>
          <o:OLEObject Type="Embed" ProgID="Equation.3" ShapeID="_x0000_i1032" DrawAspect="Content" ObjectID="_1511155641" r:id="rId21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;  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1800" w:dyaOrig="340">
          <v:shape id="_x0000_i1033" type="#_x0000_t75" style="width:89.85pt;height:17.15pt" o:ole="">
            <v:imagedata r:id="rId22" o:title=""/>
          </v:shape>
          <o:OLEObject Type="Embed" ProgID="Equation.3" ShapeID="_x0000_i1033" DrawAspect="Content" ObjectID="_1511155642" r:id="rId23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;  </w:t>
      </w:r>
      <w:r w:rsidRPr="003A7EEF">
        <w:rPr>
          <w:rFonts w:asciiTheme="majorHAnsi" w:hAnsiTheme="majorHAnsi"/>
          <w:position w:val="-14"/>
          <w:sz w:val="24"/>
          <w:szCs w:val="24"/>
          <w:lang w:val="sr-Cyrl-CS"/>
        </w:rPr>
        <w:object w:dxaOrig="880" w:dyaOrig="440">
          <v:shape id="_x0000_i1034" type="#_x0000_t75" style="width:43.9pt;height:21.95pt" o:ole="">
            <v:imagedata r:id="rId24" o:title=""/>
          </v:shape>
          <o:OLEObject Type="Embed" ProgID="Equation.3" ShapeID="_x0000_i1034" DrawAspect="Content" ObjectID="_1511155643" r:id="rId25"/>
        </w:object>
      </w:r>
    </w:p>
    <w:p w:rsidR="003A7EEF" w:rsidRPr="003A7EEF" w:rsidRDefault="003A7EEF" w:rsidP="003A7EEF">
      <w:pPr>
        <w:ind w:firstLine="720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b/>
          <w:sz w:val="24"/>
          <w:szCs w:val="24"/>
          <w:lang w:val="sr-Cyrl-CS"/>
        </w:rPr>
        <w:t>Векторски производ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два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вектрора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 је вектор: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920" w:dyaOrig="340">
          <v:shape id="_x0000_i1035" type="#_x0000_t75" style="width:45.95pt;height:17.15pt" o:ole="">
            <v:imagedata r:id="rId26" o:title=""/>
          </v:shape>
          <o:OLEObject Type="Embed" ProgID="Equation.3" ShapeID="_x0000_i1035" DrawAspect="Content" ObjectID="_1511155644" r:id="rId27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такав да је:</w:t>
      </w:r>
    </w:p>
    <w:p w:rsidR="003A7EEF" w:rsidRPr="003A7EEF" w:rsidRDefault="003A7EEF" w:rsidP="003A7EEF">
      <w:pPr>
        <w:numPr>
          <w:ilvl w:val="0"/>
          <w:numId w:val="1"/>
        </w:numPr>
        <w:ind w:left="1434" w:hanging="357"/>
        <w:rPr>
          <w:rFonts w:asciiTheme="majorHAnsi" w:hAnsiTheme="majorHAnsi"/>
          <w:sz w:val="24"/>
          <w:szCs w:val="24"/>
          <w:lang w:val="sr-Cyrl-CS"/>
        </w:rPr>
      </w:pP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интезитет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: </w:t>
      </w:r>
      <w:r w:rsidRPr="003A7EEF">
        <w:rPr>
          <w:rFonts w:asciiTheme="majorHAnsi" w:hAnsiTheme="majorHAnsi"/>
          <w:position w:val="-18"/>
          <w:sz w:val="24"/>
          <w:szCs w:val="24"/>
          <w:lang w:val="sr-Cyrl-CS"/>
        </w:rPr>
        <w:object w:dxaOrig="1660" w:dyaOrig="480">
          <v:shape id="_x0000_i1054" type="#_x0000_t75" style="width:82.95pt;height:24pt" o:ole="">
            <v:imagedata r:id="rId28" o:title=""/>
          </v:shape>
          <o:OLEObject Type="Embed" ProgID="Equation.3" ShapeID="_x0000_i1054" DrawAspect="Content" ObjectID="_1511155645" r:id="rId29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 ;  важи: </w:t>
      </w:r>
      <w:r w:rsidRPr="003A7EEF">
        <w:rPr>
          <w:rFonts w:asciiTheme="majorHAnsi" w:hAnsiTheme="majorHAnsi"/>
          <w:position w:val="-14"/>
          <w:sz w:val="24"/>
          <w:szCs w:val="24"/>
          <w:lang w:val="sr-Cyrl-CS"/>
        </w:rPr>
        <w:object w:dxaOrig="1660" w:dyaOrig="520">
          <v:shape id="_x0000_i1055" type="#_x0000_t75" style="width:82.95pt;height:26.05pt" o:ole="">
            <v:imagedata r:id="rId30" o:title=""/>
          </v:shape>
          <o:OLEObject Type="Embed" ProgID="Equation.3" ShapeID="_x0000_i1055" DrawAspect="Content" ObjectID="_1511155646" r:id="rId31"/>
        </w:object>
      </w:r>
    </w:p>
    <w:p w:rsidR="003A7EEF" w:rsidRPr="003A7EEF" w:rsidRDefault="003A7EEF" w:rsidP="003A7EEF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вектор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920" w:dyaOrig="340">
          <v:shape id="_x0000_i1056" type="#_x0000_t75" style="width:45.95pt;height:17.15pt" o:ole="">
            <v:imagedata r:id="rId26" o:title=""/>
          </v:shape>
          <o:OLEObject Type="Embed" ProgID="Equation.3" ShapeID="_x0000_i1056" DrawAspect="Content" ObjectID="_1511155647" r:id="rId32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је нормалан на раван који чине вектори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79">
          <v:shape id="_x0000_i1057" type="#_x0000_t75" style="width:10.3pt;height:13.7pt" o:ole="">
            <v:imagedata r:id="rId33" o:title=""/>
          </v:shape>
          <o:OLEObject Type="Embed" ProgID="Equation.3" ShapeID="_x0000_i1057" DrawAspect="Content" ObjectID="_1511155648" r:id="rId34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20" w:dyaOrig="340">
          <v:shape id="_x0000_i1058" type="#_x0000_t75" style="width:10.95pt;height:17.15pt" o:ole="">
            <v:imagedata r:id="rId35" o:title=""/>
          </v:shape>
          <o:OLEObject Type="Embed" ProgID="Equation.3" ShapeID="_x0000_i1058" DrawAspect="Content" ObjectID="_1511155649" r:id="rId36"/>
        </w:object>
      </w:r>
    </w:p>
    <w:p w:rsidR="003A7EEF" w:rsidRPr="003A7EEF" w:rsidRDefault="003A7EEF" w:rsidP="003A7EEF">
      <w:pPr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>та три вектора су позитивно орјентисана</w:t>
      </w:r>
    </w:p>
    <w:p w:rsidR="003A7EEF" w:rsidRPr="003A7EEF" w:rsidRDefault="003A7EEF" w:rsidP="003A7EEF">
      <w:pPr>
        <w:rPr>
          <w:rFonts w:asciiTheme="majorHAnsi" w:hAnsiTheme="majorHAnsi"/>
          <w:sz w:val="24"/>
          <w:szCs w:val="24"/>
          <w:lang w:val="sr-Cyrl-CS"/>
        </w:rPr>
      </w:pPr>
    </w:p>
    <w:p w:rsidR="003A7EEF" w:rsidRDefault="003A7EEF" w:rsidP="003A7EEF">
      <w:pPr>
        <w:jc w:val="center"/>
        <w:rPr>
          <w:rFonts w:asciiTheme="majorHAnsi" w:hAnsiTheme="majorHAnsi"/>
          <w:b/>
          <w:i/>
          <w:sz w:val="24"/>
          <w:szCs w:val="24"/>
          <w:lang w:val="sr-Cyrl-RS"/>
        </w:rPr>
      </w:pPr>
    </w:p>
    <w:p w:rsidR="003A7EEF" w:rsidRPr="003A7EEF" w:rsidRDefault="003A7EEF" w:rsidP="003A7EEF">
      <w:pPr>
        <w:jc w:val="center"/>
        <w:rPr>
          <w:rFonts w:asciiTheme="majorHAnsi" w:hAnsiTheme="majorHAnsi"/>
          <w:b/>
          <w:i/>
          <w:sz w:val="24"/>
          <w:szCs w:val="24"/>
          <w:lang w:val="sr-Cyrl-RS"/>
        </w:rPr>
      </w:pPr>
      <w:r w:rsidRPr="003A7EEF">
        <w:rPr>
          <w:rFonts w:asciiTheme="majorHAnsi" w:hAnsiTheme="majorHAnsi"/>
          <w:b/>
          <w:i/>
          <w:sz w:val="24"/>
          <w:szCs w:val="24"/>
          <w:lang w:val="sr-Cyrl-RS"/>
        </w:rPr>
        <w:t>Задаци:</w:t>
      </w:r>
    </w:p>
    <w:p w:rsidR="003A7EEF" w:rsidRPr="003A7EEF" w:rsidRDefault="003A7EEF" w:rsidP="003A7EEF">
      <w:pPr>
        <w:numPr>
          <w:ilvl w:val="0"/>
          <w:numId w:val="2"/>
        </w:numPr>
        <w:ind w:left="714" w:hanging="357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Дат је троугао </w:t>
      </w:r>
      <w:r w:rsidRPr="003A7EEF">
        <w:rPr>
          <w:rFonts w:asciiTheme="majorHAnsi" w:hAnsiTheme="majorHAnsi"/>
          <w:sz w:val="24"/>
          <w:szCs w:val="24"/>
        </w:rPr>
        <w:t>ABC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Наћи збир вектора: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1400" w:dyaOrig="440">
          <v:shape id="_x0000_i1036" type="#_x0000_t75" style="width:69.95pt;height:21.95pt" o:ole="">
            <v:imagedata r:id="rId37" o:title=""/>
          </v:shape>
          <o:OLEObject Type="Embed" ProgID="Equation.3" ShapeID="_x0000_i1036" DrawAspect="Content" ObjectID="_1511155650" r:id="rId38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numPr>
          <w:ilvl w:val="0"/>
          <w:numId w:val="2"/>
        </w:numPr>
        <w:ind w:left="714" w:hanging="357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Тачка S је средиште странице </w:t>
      </w:r>
      <w:r w:rsidRPr="003A7EEF">
        <w:rPr>
          <w:rFonts w:asciiTheme="majorHAnsi" w:hAnsiTheme="majorHAnsi"/>
          <w:sz w:val="24"/>
          <w:szCs w:val="24"/>
        </w:rPr>
        <w:t>BC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троугла </w:t>
      </w:r>
      <w:r w:rsidRPr="003A7EEF">
        <w:rPr>
          <w:rFonts w:asciiTheme="majorHAnsi" w:hAnsiTheme="majorHAnsi"/>
          <w:sz w:val="24"/>
          <w:szCs w:val="24"/>
        </w:rPr>
        <w:t>ABC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. </w:t>
      </w:r>
      <w:proofErr w:type="spellStart"/>
      <w:r w:rsidRPr="003A7EEF">
        <w:rPr>
          <w:rFonts w:asciiTheme="majorHAnsi" w:hAnsiTheme="majorHAnsi"/>
          <w:sz w:val="24"/>
          <w:szCs w:val="24"/>
        </w:rPr>
        <w:t>Доказати</w:t>
      </w:r>
      <w:proofErr w:type="spellEnd"/>
      <w:r w:rsidRPr="003A7EE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A7EEF">
        <w:rPr>
          <w:rFonts w:asciiTheme="majorHAnsi" w:hAnsiTheme="majorHAnsi"/>
          <w:sz w:val="24"/>
          <w:szCs w:val="24"/>
        </w:rPr>
        <w:t>да</w:t>
      </w:r>
      <w:proofErr w:type="spellEnd"/>
      <w:r w:rsidRPr="003A7EEF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3A7EEF">
        <w:rPr>
          <w:rFonts w:asciiTheme="majorHAnsi" w:hAnsiTheme="majorHAnsi"/>
          <w:sz w:val="24"/>
          <w:szCs w:val="24"/>
        </w:rPr>
        <w:t>је</w:t>
      </w:r>
      <w:proofErr w:type="spellEnd"/>
      <w:r w:rsidRPr="003A7EEF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1640" w:dyaOrig="440">
          <v:shape id="_x0000_i1037" type="#_x0000_t75" style="width:82.3pt;height:21.95pt" o:ole="">
            <v:imagedata r:id="rId39" o:title=""/>
          </v:shape>
          <o:OLEObject Type="Embed" ProgID="Equation.3" ShapeID="_x0000_i1037" DrawAspect="Content" ObjectID="_1511155651" r:id="rId40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За дате векторе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480" w:dyaOrig="480">
          <v:shape id="_x0000_i1038" type="#_x0000_t75" style="width:24pt;height:24pt" o:ole="">
            <v:imagedata r:id="rId41" o:title=""/>
          </v:shape>
          <o:OLEObject Type="Embed" ProgID="Equation.3" ShapeID="_x0000_i1038" DrawAspect="Content" ObjectID="_1511155652" r:id="rId42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и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20" w:dyaOrig="440">
          <v:shape id="_x0000_i1039" type="#_x0000_t75" style="width:10.95pt;height:21.95pt" o:ole="">
            <v:imagedata r:id="rId43" o:title=""/>
          </v:shape>
          <o:OLEObject Type="Embed" ProgID="Equation.3" ShapeID="_x0000_i1039" DrawAspect="Content" ObjectID="_1511155653" r:id="rId44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конструисати вектор: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1160" w:dyaOrig="440">
          <v:shape id="_x0000_i1040" type="#_x0000_t75" style="width:58.3pt;height:21.95pt" o:ole="">
            <v:imagedata r:id="rId45" o:title=""/>
          </v:shape>
          <o:OLEObject Type="Embed" ProgID="Equation.3" ShapeID="_x0000_i1040" DrawAspect="Content" ObjectID="_1511155654" r:id="rId46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Дати су вектори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1080" w:dyaOrig="480">
          <v:shape id="_x0000_i1041" type="#_x0000_t75" style="width:54.15pt;height:24pt" o:ole="">
            <v:imagedata r:id="rId47" o:title=""/>
          </v:shape>
          <o:OLEObject Type="Embed" ProgID="Equation.3" ShapeID="_x0000_i1041" DrawAspect="Content" ObjectID="_1511155655" r:id="rId48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999" w:dyaOrig="480">
          <v:shape id="_x0000_i1042" type="#_x0000_t75" style="width:50.05pt;height:24pt" o:ole="">
            <v:imagedata r:id="rId49" o:title=""/>
          </v:shape>
          <o:OLEObject Type="Embed" ProgID="Equation.3" ShapeID="_x0000_i1042" DrawAspect="Content" ObjectID="_1511155656" r:id="rId50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Одредити вектор: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700" w:dyaOrig="440">
          <v:shape id="_x0000_i1043" type="#_x0000_t75" style="width:34.95pt;height:21.95pt" o:ole="">
            <v:imagedata r:id="rId51" o:title=""/>
          </v:shape>
          <o:OLEObject Type="Embed" ProgID="Equation.3" ShapeID="_x0000_i1043" DrawAspect="Content" ObjectID="_1511155657" r:id="rId52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као и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интезитет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 новодобијеног вектора.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Дат је троугао </w:t>
      </w:r>
      <w:r w:rsidRPr="003A7EEF">
        <w:rPr>
          <w:rFonts w:asciiTheme="majorHAnsi" w:hAnsiTheme="majorHAnsi"/>
          <w:sz w:val="24"/>
          <w:szCs w:val="24"/>
        </w:rPr>
        <w:t>ABC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и средишта страница </w:t>
      </w:r>
      <w:r w:rsidRPr="003A7EEF">
        <w:rPr>
          <w:rFonts w:asciiTheme="majorHAnsi" w:hAnsiTheme="majorHAnsi"/>
          <w:sz w:val="24"/>
          <w:szCs w:val="24"/>
        </w:rPr>
        <w:t>AC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sz w:val="24"/>
          <w:szCs w:val="24"/>
          <w:lang w:val="sr-Cyrl-CS"/>
        </w:rPr>
        <w:t>и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sz w:val="24"/>
          <w:szCs w:val="24"/>
        </w:rPr>
        <w:t>BC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, тачке </w:t>
      </w:r>
      <w:r w:rsidRPr="003A7EEF">
        <w:rPr>
          <w:rFonts w:asciiTheme="majorHAnsi" w:hAnsiTheme="majorHAnsi"/>
          <w:sz w:val="24"/>
          <w:szCs w:val="24"/>
        </w:rPr>
        <w:t>M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sz w:val="24"/>
          <w:szCs w:val="24"/>
          <w:lang w:val="sr-Cyrl-CS"/>
        </w:rPr>
        <w:t>и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sz w:val="24"/>
          <w:szCs w:val="24"/>
        </w:rPr>
        <w:t>N</w: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Доказати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да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је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1140" w:dyaOrig="440">
          <v:shape id="_x0000_i1044" type="#_x0000_t75" style="width:56.9pt;height:21.95pt" o:ole="">
            <v:imagedata r:id="rId53" o:title=""/>
          </v:shape>
          <o:OLEObject Type="Embed" ProgID="Equation.3" ShapeID="_x0000_i1044" DrawAspect="Content" ObjectID="_1511155658" r:id="rId54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numPr>
          <w:ilvl w:val="0"/>
          <w:numId w:val="2"/>
        </w:numPr>
        <w:spacing w:before="240"/>
        <w:ind w:left="714" w:hanging="357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>Доказати да је средња линија трапеза једнака половини збира основица.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Над векторима </w:t>
      </w:r>
      <w:r w:rsidRPr="003A7EEF">
        <w:rPr>
          <w:rFonts w:asciiTheme="majorHAnsi" w:hAnsiTheme="majorHAnsi"/>
          <w:position w:val="-4"/>
          <w:sz w:val="24"/>
          <w:szCs w:val="24"/>
          <w:lang w:val="sr-Cyrl-CS"/>
        </w:rPr>
        <w:object w:dxaOrig="400" w:dyaOrig="420">
          <v:shape id="_x0000_i1045" type="#_x0000_t75" style="width:19.9pt;height:21.25pt" o:ole="">
            <v:imagedata r:id="rId55" o:title=""/>
          </v:shape>
          <o:OLEObject Type="Embed" ProgID="Equation.3" ShapeID="_x0000_i1045" DrawAspect="Content" ObjectID="_1511155659" r:id="rId56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и </w:t>
      </w:r>
      <w:r w:rsidRPr="003A7EEF">
        <w:rPr>
          <w:rFonts w:asciiTheme="majorHAnsi" w:hAnsiTheme="majorHAnsi"/>
          <w:position w:val="-4"/>
          <w:sz w:val="24"/>
          <w:szCs w:val="24"/>
          <w:lang w:val="sr-Cyrl-CS"/>
        </w:rPr>
        <w:object w:dxaOrig="420" w:dyaOrig="420">
          <v:shape id="_x0000_i1046" type="#_x0000_t75" style="width:21.25pt;height:21.25pt" o:ole="">
            <v:imagedata r:id="rId57" o:title=""/>
          </v:shape>
          <o:OLEObject Type="Embed" ProgID="Equation.3" ShapeID="_x0000_i1046" DrawAspect="Content" ObjectID="_1511155660" r:id="rId58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констуисан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 је паралелограм. Одредити дијагонале паралелограма у функцији датих вектора.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Дати су вектори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1020" w:dyaOrig="480">
          <v:shape id="_x0000_i1047" type="#_x0000_t75" style="width:50.75pt;height:24pt" o:ole="">
            <v:imagedata r:id="rId59" o:title=""/>
          </v:shape>
          <o:OLEObject Type="Embed" ProgID="Equation.3" ShapeID="_x0000_i1047" DrawAspect="Content" ObjectID="_1511155661" r:id="rId60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,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1080" w:dyaOrig="480">
          <v:shape id="_x0000_i1048" type="#_x0000_t75" style="width:54.15pt;height:24pt" o:ole="">
            <v:imagedata r:id="rId61" o:title=""/>
          </v:shape>
          <o:OLEObject Type="Embed" ProgID="Equation.3" ShapeID="_x0000_i1048" DrawAspect="Content" ObjectID="_1511155662" r:id="rId62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920" w:dyaOrig="480">
          <v:shape id="_x0000_i1049" type="#_x0000_t75" style="width:45.95pt;height:24pt" o:ole="">
            <v:imagedata r:id="rId63" o:title=""/>
          </v:shape>
          <o:OLEObject Type="Embed" ProgID="Equation.3" ShapeID="_x0000_i1049" DrawAspect="Content" ObjectID="_1511155663" r:id="rId64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Разложити вектор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20" w:dyaOrig="440">
          <v:shape id="_x0000_i1050" type="#_x0000_t75" style="width:10.95pt;height:21.95pt" o:ole="">
            <v:imagedata r:id="rId43" o:title=""/>
          </v:shape>
          <o:OLEObject Type="Embed" ProgID="Equation.3" ShapeID="_x0000_i1050" DrawAspect="Content" ObjectID="_1511155664" r:id="rId65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по векторима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20" w:dyaOrig="440">
          <v:shape id="_x0000_i1051" type="#_x0000_t75" style="width:10.95pt;height:21.95pt" o:ole="">
            <v:imagedata r:id="rId66" o:title=""/>
          </v:shape>
          <o:OLEObject Type="Embed" ProgID="Equation.3" ShapeID="_x0000_i1051" DrawAspect="Content" ObjectID="_1511155665" r:id="rId67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и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20" w:dyaOrig="440">
          <v:shape id="_x0000_i1052" type="#_x0000_t75" style="width:10.95pt;height:21.95pt" o:ole="">
            <v:imagedata r:id="rId68" o:title=""/>
          </v:shape>
          <o:OLEObject Type="Embed" ProgID="Equation.3" ShapeID="_x0000_i1052" DrawAspect="Content" ObjectID="_1511155666" r:id="rId69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</w:t>
      </w:r>
    </w:p>
    <w:p w:rsidR="003A7EEF" w:rsidRPr="003A7EEF" w:rsidRDefault="003A7EEF" w:rsidP="003A7EEF">
      <w:pPr>
        <w:numPr>
          <w:ilvl w:val="0"/>
          <w:numId w:val="2"/>
        </w:numPr>
        <w:spacing w:before="120" w:after="240"/>
        <w:ind w:left="714" w:hanging="357"/>
        <w:jc w:val="both"/>
        <w:rPr>
          <w:rFonts w:asciiTheme="majorHAnsi" w:hAnsiTheme="majorHAnsi"/>
          <w:sz w:val="24"/>
          <w:szCs w:val="24"/>
          <w:lang w:val="ru-RU"/>
        </w:rPr>
      </w:pP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Одредити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position w:val="-10"/>
          <w:sz w:val="24"/>
          <w:szCs w:val="24"/>
        </w:rPr>
        <w:object w:dxaOrig="220" w:dyaOrig="260">
          <v:shape id="_x0000_i1053" type="#_x0000_t75" style="width:10.95pt;height:13.05pt" o:ole="">
            <v:imagedata r:id="rId70" o:title=""/>
          </v:shape>
          <o:OLEObject Type="Embed" ProgID="Equation.3" ShapeID="_x0000_i1053" DrawAspect="Content" ObjectID="_1511155667" r:id="rId71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тако да тачке </w:t>
      </w:r>
      <w:r w:rsidRPr="003A7EEF">
        <w:rPr>
          <w:rFonts w:asciiTheme="majorHAnsi" w:hAnsiTheme="majorHAnsi"/>
          <w:sz w:val="24"/>
          <w:szCs w:val="24"/>
        </w:rPr>
        <w:t>A</w:t>
      </w:r>
      <w:r w:rsidRPr="003A7EEF">
        <w:rPr>
          <w:rFonts w:asciiTheme="majorHAnsi" w:hAnsiTheme="majorHAnsi"/>
          <w:sz w:val="24"/>
          <w:szCs w:val="24"/>
          <w:lang w:val="ru-RU"/>
        </w:rPr>
        <w:t xml:space="preserve">(1,3), </w:t>
      </w:r>
      <w:r w:rsidRPr="003A7EEF">
        <w:rPr>
          <w:rFonts w:asciiTheme="majorHAnsi" w:hAnsiTheme="majorHAnsi"/>
          <w:sz w:val="24"/>
          <w:szCs w:val="24"/>
        </w:rPr>
        <w:t>B</w:t>
      </w:r>
      <w:r w:rsidRPr="003A7EEF">
        <w:rPr>
          <w:rFonts w:asciiTheme="majorHAnsi" w:hAnsiTheme="majorHAnsi"/>
          <w:sz w:val="24"/>
          <w:szCs w:val="24"/>
          <w:lang w:val="ru-RU"/>
        </w:rPr>
        <w:t>(3,5)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и </w:t>
      </w:r>
      <w:r w:rsidRPr="003A7EEF">
        <w:rPr>
          <w:rFonts w:asciiTheme="majorHAnsi" w:hAnsiTheme="majorHAnsi"/>
          <w:sz w:val="24"/>
          <w:szCs w:val="24"/>
        </w:rPr>
        <w:t>C</w:t>
      </w:r>
      <w:r w:rsidRPr="003A7EEF">
        <w:rPr>
          <w:rFonts w:asciiTheme="majorHAnsi" w:hAnsiTheme="majorHAnsi"/>
          <w:sz w:val="24"/>
          <w:szCs w:val="24"/>
          <w:lang w:val="ru-RU"/>
        </w:rPr>
        <w:t>(4,</w:t>
      </w:r>
      <w:r w:rsidRPr="003A7EEF">
        <w:rPr>
          <w:rFonts w:asciiTheme="majorHAnsi" w:hAnsiTheme="majorHAnsi"/>
          <w:sz w:val="24"/>
          <w:szCs w:val="24"/>
        </w:rPr>
        <w:t>y</w:t>
      </w:r>
      <w:r w:rsidRPr="003A7EEF">
        <w:rPr>
          <w:rFonts w:asciiTheme="majorHAnsi" w:hAnsiTheme="majorHAnsi"/>
          <w:sz w:val="24"/>
          <w:szCs w:val="24"/>
          <w:lang w:val="ru-RU"/>
        </w:rPr>
        <w:t>)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припадају истој правој (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т</w:t>
      </w:r>
      <w:proofErr w:type="gramStart"/>
      <w:r w:rsidRPr="003A7EEF">
        <w:rPr>
          <w:rFonts w:asciiTheme="majorHAnsi" w:hAnsiTheme="majorHAnsi"/>
          <w:sz w:val="24"/>
          <w:szCs w:val="24"/>
          <w:lang w:val="sr-Cyrl-CS"/>
        </w:rPr>
        <w:t>ј.</w:t>
      </w:r>
      <w:proofErr w:type="gramEnd"/>
      <w:r w:rsidRPr="003A7EEF">
        <w:rPr>
          <w:rFonts w:asciiTheme="majorHAnsi" w:hAnsiTheme="majorHAnsi"/>
          <w:sz w:val="24"/>
          <w:szCs w:val="24"/>
          <w:lang w:val="sr-Cyrl-CS"/>
        </w:rPr>
        <w:t>да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 буду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колинеарне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>).</w:t>
      </w:r>
    </w:p>
    <w:p w:rsidR="003A7EEF" w:rsidRPr="003A7EEF" w:rsidRDefault="003A7EEF" w:rsidP="003A7EEF">
      <w:pPr>
        <w:numPr>
          <w:ilvl w:val="0"/>
          <w:numId w:val="2"/>
        </w:numPr>
        <w:spacing w:before="240"/>
        <w:ind w:left="714" w:hanging="357"/>
        <w:jc w:val="both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sz w:val="24"/>
          <w:szCs w:val="24"/>
          <w:lang w:val="ru-RU"/>
        </w:rPr>
        <w:lastRenderedPageBreak/>
        <w:t xml:space="preserve">Дат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је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правилан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3A7EEF">
        <w:rPr>
          <w:rFonts w:asciiTheme="majorHAnsi" w:hAnsiTheme="majorHAnsi"/>
          <w:sz w:val="24"/>
          <w:szCs w:val="24"/>
          <w:lang w:val="ru-RU"/>
        </w:rPr>
        <w:t>шестоугао</w:t>
      </w:r>
      <w:proofErr w:type="spellEnd"/>
      <w:r w:rsidRPr="003A7E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3A7EEF">
        <w:rPr>
          <w:rFonts w:asciiTheme="majorHAnsi" w:hAnsiTheme="majorHAnsi"/>
          <w:position w:val="-6"/>
          <w:sz w:val="24"/>
          <w:szCs w:val="24"/>
        </w:rPr>
        <w:object w:dxaOrig="1040" w:dyaOrig="279">
          <v:shape id="_x0000_i1074" type="#_x0000_t75" style="width:52.1pt;height:13.7pt" o:ole="">
            <v:imagedata r:id="rId72" o:title=""/>
          </v:shape>
          <o:OLEObject Type="Embed" ProgID="Equation.3" ShapeID="_x0000_i1074" DrawAspect="Content" ObjectID="_1511155668" r:id="rId73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Ако је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1640" w:dyaOrig="480">
          <v:shape id="_x0000_i1075" type="#_x0000_t75" style="width:82.3pt;height:24pt" o:ole="">
            <v:imagedata r:id="rId74" o:title=""/>
          </v:shape>
          <o:OLEObject Type="Embed" ProgID="Equation.3" ShapeID="_x0000_i1075" DrawAspect="Content" ObjectID="_1511155669" r:id="rId75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, израчунати </w:t>
      </w:r>
      <w:proofErr w:type="gramStart"/>
      <w:r w:rsidRPr="003A7EEF">
        <w:rPr>
          <w:rFonts w:asciiTheme="majorHAnsi" w:hAnsiTheme="majorHAnsi"/>
          <w:sz w:val="24"/>
          <w:szCs w:val="24"/>
          <w:lang w:val="sr-Cyrl-CS"/>
        </w:rPr>
        <w:t>векторе</w:t>
      </w:r>
      <w:proofErr w:type="gram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: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3060" w:dyaOrig="480">
          <v:shape id="_x0000_i1059" type="#_x0000_t75" style="width:152.9pt;height:24pt" o:ole="">
            <v:imagedata r:id="rId76" o:title=""/>
          </v:shape>
          <o:OLEObject Type="Embed" ProgID="Equation.3" ShapeID="_x0000_i1059" DrawAspect="Content" ObjectID="_1511155670" r:id="rId77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Дате су тачке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3420" w:dyaOrig="340">
          <v:shape id="_x0000_i1060" type="#_x0000_t75" style="width:170.75pt;height:17.15pt" o:ole="">
            <v:imagedata r:id="rId78" o:title=""/>
          </v:shape>
          <o:OLEObject Type="Embed" ProgID="Equation.3" ShapeID="_x0000_i1060" DrawAspect="Content" ObjectID="_1511155671" r:id="rId79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Одредити координате вектора: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3100" w:dyaOrig="480">
          <v:shape id="_x0000_i1061" type="#_x0000_t75" style="width:154.95pt;height:24pt" o:ole="">
            <v:imagedata r:id="rId80" o:title=""/>
          </v:shape>
          <o:OLEObject Type="Embed" ProgID="Equation.3" ShapeID="_x0000_i1061" DrawAspect="Content" ObjectID="_1511155672" r:id="rId81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, као и њихове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интезитете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. Одредити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скаларни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 производ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вектрора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820" w:dyaOrig="440">
          <v:shape id="_x0000_i1062" type="#_x0000_t75" style="width:41.15pt;height:21.95pt" o:ole="">
            <v:imagedata r:id="rId82" o:title=""/>
          </v:shape>
          <o:OLEObject Type="Embed" ProgID="Equation.3" ShapeID="_x0000_i1062" DrawAspect="Content" ObjectID="_1511155673" r:id="rId83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spacing w:before="120"/>
        <w:ind w:left="3960" w:firstLine="36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Средишта страница троугла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560" w:dyaOrig="279">
          <v:shape id="_x0000_i1063" type="#_x0000_t75" style="width:28.1pt;height:13.7pt" o:ole="">
            <v:imagedata r:id="rId84" o:title=""/>
          </v:shape>
          <o:OLEObject Type="Embed" ProgID="Equation.3" ShapeID="_x0000_i1063" DrawAspect="Content" ObjectID="_1511155674" r:id="rId85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су редом тачке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740" w:dyaOrig="320">
          <v:shape id="_x0000_i1064" type="#_x0000_t75" style="width:37.05pt;height:15.75pt" o:ole="">
            <v:imagedata r:id="rId86" o:title=""/>
          </v:shape>
          <o:OLEObject Type="Embed" ProgID="Equation.3" ShapeID="_x0000_i1064" DrawAspect="Content" ObjectID="_1511155675" r:id="rId87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Ако је </w:t>
      </w:r>
      <w:r w:rsidRPr="003A7EEF">
        <w:rPr>
          <w:rFonts w:asciiTheme="majorHAnsi" w:hAnsiTheme="majorHAnsi"/>
          <w:position w:val="-4"/>
          <w:sz w:val="24"/>
          <w:szCs w:val="24"/>
          <w:lang w:val="sr-Cyrl-CS"/>
        </w:rPr>
        <w:object w:dxaOrig="320" w:dyaOrig="260">
          <v:shape id="_x0000_i1065" type="#_x0000_t75" style="width:15.75pt;height:13.05pt" o:ole="">
            <v:imagedata r:id="rId88" o:title=""/>
          </v:shape>
          <o:OLEObject Type="Embed" ProgID="Equation.3" ShapeID="_x0000_i1065" DrawAspect="Content" ObjectID="_1511155676" r:id="rId89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произвољна тачка у равни троугла доказати да је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3260" w:dyaOrig="480">
          <v:shape id="_x0000_i1066" type="#_x0000_t75" style="width:163.2pt;height:24pt" o:ole="">
            <v:imagedata r:id="rId90" o:title=""/>
          </v:shape>
          <o:OLEObject Type="Embed" ProgID="Equation.3" ShapeID="_x0000_i1066" DrawAspect="Content" ObjectID="_1511155677" r:id="rId91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Ако је Т тежиште троугла, доказати да је: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1820" w:dyaOrig="440">
          <v:shape id="_x0000_i1067" type="#_x0000_t75" style="width:91.2pt;height:21.95pt" o:ole="">
            <v:imagedata r:id="rId92" o:title=""/>
          </v:shape>
          <o:OLEObject Type="Embed" ProgID="Equation.3" ShapeID="_x0000_i1067" DrawAspect="Content" ObjectID="_1511155678" r:id="rId93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           </w:t>
      </w:r>
    </w:p>
    <w:p w:rsidR="003A7EEF" w:rsidRPr="003A7EEF" w:rsidRDefault="003A7EEF" w:rsidP="003A7EEF">
      <w:pPr>
        <w:spacing w:before="120"/>
        <w:ind w:left="3957" w:firstLine="363"/>
        <w:jc w:val="both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тежиште дели </w:t>
      </w:r>
      <w:proofErr w:type="spellStart"/>
      <w:r w:rsidRPr="003A7EEF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тежишну</w:t>
      </w:r>
      <w:proofErr w:type="spellEnd"/>
      <w:r w:rsidRPr="003A7EEF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 xml:space="preserve"> дуж у размери 2:1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ind w:left="714" w:hanging="357"/>
        <w:jc w:val="both"/>
        <w:rPr>
          <w:rFonts w:asciiTheme="majorHAnsi" w:hAnsiTheme="majorHAnsi"/>
          <w:sz w:val="24"/>
          <w:szCs w:val="24"/>
          <w:lang w:val="ru-RU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Одредити  реалан параметар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00" w:dyaOrig="279">
          <v:shape id="_x0000_i1068" type="#_x0000_t75" style="width:10.3pt;height:13.7pt" o:ole="">
            <v:imagedata r:id="rId94" o:title=""/>
          </v:shape>
          <o:OLEObject Type="Embed" ProgID="Equation.3" ShapeID="_x0000_i1068" DrawAspect="Content" ObjectID="_1511155679" r:id="rId95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тако да вектори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2000" w:dyaOrig="480">
          <v:shape id="_x0000_i1069" type="#_x0000_t75" style="width:100.1pt;height:24pt" o:ole="">
            <v:imagedata r:id="rId96" o:title=""/>
          </v:shape>
          <o:OLEObject Type="Embed" ProgID="Equation.3" ShapeID="_x0000_i1069" DrawAspect="Content" ObjectID="_1511155680" r:id="rId97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буду </w:t>
      </w:r>
      <w:proofErr w:type="spellStart"/>
      <w:r w:rsidRPr="003A7EEF">
        <w:rPr>
          <w:rFonts w:asciiTheme="majorHAnsi" w:hAnsiTheme="majorHAnsi"/>
          <w:sz w:val="24"/>
          <w:szCs w:val="24"/>
          <w:lang w:val="sr-Cyrl-CS"/>
        </w:rPr>
        <w:t>колинеарни</w:t>
      </w:r>
      <w:proofErr w:type="spellEnd"/>
      <w:r w:rsidRPr="003A7EEF">
        <w:rPr>
          <w:rFonts w:asciiTheme="majorHAnsi" w:hAnsiTheme="majorHAnsi"/>
          <w:sz w:val="24"/>
          <w:szCs w:val="24"/>
          <w:lang w:val="sr-Cyrl-CS"/>
        </w:rPr>
        <w:t>.</w:t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-6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Дата су три темена паралелограма </w:t>
      </w:r>
      <w:r w:rsidRPr="003A7EEF">
        <w:rPr>
          <w:rFonts w:asciiTheme="majorHAnsi" w:hAnsiTheme="majorHAnsi"/>
          <w:position w:val="-10"/>
          <w:sz w:val="24"/>
          <w:szCs w:val="24"/>
          <w:lang w:val="sr-Cyrl-CS"/>
        </w:rPr>
        <w:object w:dxaOrig="2220" w:dyaOrig="340">
          <v:shape id="_x0000_i1070" type="#_x0000_t75" style="width:111.1pt;height:17.15pt" o:ole="">
            <v:imagedata r:id="rId98" o:title=""/>
          </v:shape>
          <o:OLEObject Type="Embed" ProgID="Equation.3" ShapeID="_x0000_i1070" DrawAspect="Content" ObjectID="_1511155681" r:id="rId99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Одредити четврто теме паралелограма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20" w:dyaOrig="279">
          <v:shape id="_x0000_i1071" type="#_x0000_t75" style="width:10.95pt;height:13.7pt" o:ole="">
            <v:imagedata r:id="rId100" o:title=""/>
          </v:shape>
          <o:OLEObject Type="Embed" ProgID="Equation.3" ShapeID="_x0000_i1071" DrawAspect="Content" ObjectID="_1511155682" r:id="rId101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lang w:val="sr-Cyrl-CS"/>
        </w:rPr>
        <w:tab/>
      </w:r>
      <w:r w:rsidRPr="003A7EEF">
        <w:rPr>
          <w:rFonts w:asciiTheme="majorHAnsi" w:hAnsiTheme="majorHAnsi"/>
          <w:sz w:val="24"/>
          <w:szCs w:val="24"/>
          <w:bdr w:val="single" w:sz="4" w:space="0" w:color="auto"/>
          <w:lang w:val="sr-Cyrl-CS"/>
        </w:rPr>
        <w:t>(9,4)</w:t>
      </w:r>
    </w:p>
    <w:p w:rsidR="003A7EEF" w:rsidRPr="003A7EEF" w:rsidRDefault="003A7EEF" w:rsidP="003A7EEF">
      <w:pPr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3A7EEF">
        <w:rPr>
          <w:rFonts w:asciiTheme="majorHAnsi" w:hAnsiTheme="majorHAnsi"/>
          <w:sz w:val="24"/>
          <w:szCs w:val="24"/>
          <w:lang w:val="sr-Cyrl-CS"/>
        </w:rPr>
        <w:t xml:space="preserve">Нека је </w:t>
      </w:r>
      <w:r w:rsidRPr="003A7EEF">
        <w:rPr>
          <w:rFonts w:asciiTheme="majorHAnsi" w:hAnsiTheme="majorHAnsi"/>
          <w:i/>
          <w:sz w:val="24"/>
          <w:szCs w:val="24"/>
          <w:lang w:val="sr-Cyrl-CS"/>
        </w:rPr>
        <w:t>О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произвољна тачка и </w:t>
      </w:r>
      <w:r w:rsidRPr="003A7EEF">
        <w:rPr>
          <w:rFonts w:asciiTheme="majorHAnsi" w:hAnsiTheme="majorHAnsi"/>
          <w:i/>
          <w:sz w:val="24"/>
          <w:szCs w:val="24"/>
          <w:lang w:val="sr-Cyrl-CS"/>
        </w:rPr>
        <w:t>Т</w: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 тежиште троугла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560" w:dyaOrig="279">
          <v:shape id="_x0000_i1072" type="#_x0000_t75" style="width:28.1pt;height:13.7pt" o:ole="">
            <v:imagedata r:id="rId102" o:title=""/>
          </v:shape>
          <o:OLEObject Type="Embed" ProgID="Equation.3" ShapeID="_x0000_i1072" DrawAspect="Content" ObjectID="_1511155683" r:id="rId103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 xml:space="preserve">. Доказати да је </w:t>
      </w:r>
      <w:r w:rsidRPr="003A7EEF">
        <w:rPr>
          <w:rFonts w:asciiTheme="majorHAnsi" w:hAnsiTheme="majorHAnsi"/>
          <w:position w:val="-6"/>
          <w:sz w:val="24"/>
          <w:szCs w:val="24"/>
          <w:lang w:val="sr-Cyrl-CS"/>
        </w:rPr>
        <w:object w:dxaOrig="2240" w:dyaOrig="440">
          <v:shape id="_x0000_i1073" type="#_x0000_t75" style="width:111.75pt;height:21.95pt" o:ole="">
            <v:imagedata r:id="rId104" o:title=""/>
          </v:shape>
          <o:OLEObject Type="Embed" ProgID="Equation.3" ShapeID="_x0000_i1073" DrawAspect="Content" ObjectID="_1511155684" r:id="rId105"/>
        </w:object>
      </w:r>
      <w:r w:rsidRPr="003A7EEF">
        <w:rPr>
          <w:rFonts w:asciiTheme="majorHAnsi" w:hAnsiTheme="majorHAnsi"/>
          <w:sz w:val="24"/>
          <w:szCs w:val="24"/>
          <w:lang w:val="sr-Cyrl-CS"/>
        </w:rPr>
        <w:t>.</w:t>
      </w:r>
    </w:p>
    <w:p w:rsidR="005D0E75" w:rsidRPr="003A7EEF" w:rsidRDefault="005D0E75">
      <w:pPr>
        <w:rPr>
          <w:rFonts w:asciiTheme="majorHAnsi" w:hAnsiTheme="majorHAnsi"/>
          <w:sz w:val="24"/>
          <w:szCs w:val="24"/>
        </w:rPr>
      </w:pPr>
    </w:p>
    <w:sectPr w:rsidR="005D0E75" w:rsidRPr="003A7EEF" w:rsidSect="003A7EEF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080"/>
    <w:multiLevelType w:val="hybridMultilevel"/>
    <w:tmpl w:val="C576F6E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9A00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87203CC"/>
    <w:multiLevelType w:val="hybridMultilevel"/>
    <w:tmpl w:val="43A0B1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EF"/>
    <w:rsid w:val="003A7EEF"/>
    <w:rsid w:val="005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E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E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dcterms:created xsi:type="dcterms:W3CDTF">2015-12-09T07:38:00Z</dcterms:created>
  <dcterms:modified xsi:type="dcterms:W3CDTF">2015-12-09T07:41:00Z</dcterms:modified>
</cp:coreProperties>
</file>